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EA" w:rsidRPr="005A355A" w:rsidRDefault="005A355A" w:rsidP="005A355A">
      <w:pPr>
        <w:pStyle w:val="Heading1"/>
        <w:rPr>
          <w:rFonts w:ascii="Century Gothic" w:hAnsi="Century Gothic"/>
          <w:b/>
        </w:rPr>
      </w:pPr>
      <w:r>
        <w:rPr>
          <w:rFonts w:ascii="Century Gothic" w:hAnsi="Century Gothic"/>
        </w:rPr>
        <w:t>Miss Foley</w:t>
      </w:r>
    </w:p>
    <w:p w:rsidR="000D5BEA" w:rsidRPr="00BF282E" w:rsidRDefault="006F406B" w:rsidP="000D5BEA">
      <w:pPr>
        <w:rPr>
          <w:rFonts w:ascii="Century Gothic" w:hAnsi="Century Gothic"/>
        </w:rPr>
      </w:pPr>
      <w:r>
        <w:rPr>
          <w:rFonts w:ascii="Century Gothic" w:hAnsi="Century Gothic"/>
          <w:sz w:val="36"/>
          <w:szCs w:val="36"/>
        </w:rPr>
        <w:t>ESci20: AS2</w:t>
      </w:r>
      <w:r w:rsidR="000317A5">
        <w:rPr>
          <w:rFonts w:ascii="Century Gothic" w:hAnsi="Century Gothic"/>
          <w:sz w:val="36"/>
          <w:szCs w:val="36"/>
        </w:rPr>
        <w:t xml:space="preserve"> </w:t>
      </w:r>
      <w:r>
        <w:rPr>
          <w:rFonts w:ascii="Century Gothic" w:hAnsi="Century Gothic"/>
          <w:sz w:val="36"/>
          <w:szCs w:val="36"/>
        </w:rPr>
        <w:t>Healthy Water</w:t>
      </w:r>
      <w:r w:rsidR="00650B46">
        <w:rPr>
          <w:rFonts w:ascii="Century Gothic" w:hAnsi="Century Gothic"/>
          <w:sz w:val="36"/>
          <w:szCs w:val="36"/>
        </w:rPr>
        <w:tab/>
        <w:t xml:space="preserve">  </w:t>
      </w:r>
      <w:r>
        <w:rPr>
          <w:rFonts w:ascii="Century Gothic" w:hAnsi="Century Gothic"/>
          <w:b/>
          <w:sz w:val="36"/>
          <w:szCs w:val="36"/>
        </w:rPr>
        <w:t>White Water Black Gold</w:t>
      </w:r>
    </w:p>
    <w:p w:rsidR="000D5BEA"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simplePos x="0" y="0"/>
                <wp:positionH relativeFrom="column">
                  <wp:posOffset>-19051</wp:posOffset>
                </wp:positionH>
                <wp:positionV relativeFrom="paragraph">
                  <wp:posOffset>120650</wp:posOffset>
                </wp:positionV>
                <wp:extent cx="5899785" cy="0"/>
                <wp:effectExtent l="0" t="0" r="2476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289A8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pt" to="4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"/>
            </w:pict>
          </mc:Fallback>
        </mc:AlternateContent>
      </w:r>
    </w:p>
    <w:p w:rsidR="000E5F97" w:rsidRDefault="000E5F97" w:rsidP="000E5F97">
      <w:pPr>
        <w:rPr>
          <w:rFonts w:ascii="Century Gothic" w:hAnsi="Century Gothic"/>
          <w:b/>
        </w:rPr>
      </w:pPr>
    </w:p>
    <w:p w:rsidR="00E24FF0" w:rsidRPr="0010525F" w:rsidRDefault="006F406B" w:rsidP="0010525F">
      <w:pPr>
        <w:ind w:left="-284"/>
        <w:jc w:val="center"/>
        <w:rPr>
          <w:rFonts w:ascii="Century Gothic" w:hAnsi="Century Gothic"/>
          <w:b/>
          <w:sz w:val="44"/>
          <w:szCs w:val="28"/>
        </w:rPr>
      </w:pPr>
      <w:r w:rsidRPr="0010525F">
        <w:rPr>
          <w:rFonts w:ascii="Century Gothic" w:hAnsi="Century Gothic"/>
          <w:b/>
          <w:sz w:val="44"/>
          <w:szCs w:val="28"/>
        </w:rPr>
        <w:t>White Water Black Gold</w:t>
      </w:r>
      <w:r w:rsidR="00E24FF0" w:rsidRPr="0010525F">
        <w:rPr>
          <w:rFonts w:ascii="Century Gothic" w:hAnsi="Century Gothic"/>
          <w:b/>
          <w:sz w:val="44"/>
          <w:szCs w:val="28"/>
        </w:rPr>
        <w:t xml:space="preserve"> </w:t>
      </w:r>
      <w:r w:rsidR="0010525F">
        <w:rPr>
          <w:rFonts w:ascii="Century Gothic" w:hAnsi="Century Gothic"/>
          <w:b/>
          <w:sz w:val="44"/>
          <w:szCs w:val="28"/>
        </w:rPr>
        <w:t>C</w:t>
      </w:r>
      <w:r w:rsidR="00E24FF0" w:rsidRPr="0010525F">
        <w:rPr>
          <w:rFonts w:ascii="Century Gothic" w:hAnsi="Century Gothic"/>
          <w:b/>
          <w:sz w:val="40"/>
          <w:szCs w:val="28"/>
        </w:rPr>
        <w:t>omprehension Notes</w:t>
      </w:r>
    </w:p>
    <w:p w:rsidR="002B7065" w:rsidRPr="002B7065" w:rsidRDefault="002A6D34" w:rsidP="002B7065">
      <w:pPr>
        <w:spacing w:after="120"/>
        <w:jc w:val="center"/>
        <w:rPr>
          <w:rFonts w:asciiTheme="minorHAnsi" w:hAnsiTheme="minorHAnsi"/>
          <w:color w:val="000000"/>
          <w:sz w:val="28"/>
        </w:rPr>
      </w:pPr>
      <w:hyperlink r:id="rId9" w:history="1">
        <w:r w:rsidR="00E24FF0" w:rsidRPr="00E24FF0">
          <w:rPr>
            <w:rStyle w:val="Hyperlink"/>
            <w:rFonts w:asciiTheme="minorHAnsi" w:hAnsiTheme="minorHAnsi"/>
            <w:sz w:val="28"/>
          </w:rPr>
          <w:t>www.whitewaterblackgold.com</w:t>
        </w:r>
      </w:hyperlink>
      <w:r w:rsidR="00E24FF0" w:rsidRPr="00E24FF0">
        <w:rPr>
          <w:rFonts w:asciiTheme="minorHAnsi" w:hAnsiTheme="minorHAnsi"/>
          <w:color w:val="000000"/>
          <w:sz w:val="28"/>
        </w:rPr>
        <w:t xml:space="preserve"> </w:t>
      </w:r>
      <w:r w:rsidR="00E24FF0">
        <w:rPr>
          <w:rFonts w:asciiTheme="minorHAnsi" w:hAnsiTheme="minorHAnsi"/>
          <w:color w:val="000000"/>
          <w:sz w:val="28"/>
        </w:rPr>
        <w:t>(57:00)</w:t>
      </w:r>
    </w:p>
    <w:p w:rsidR="002B7065" w:rsidRDefault="002B7065" w:rsidP="0010525F">
      <w:pPr>
        <w:pStyle w:val="NormalWeb"/>
        <w:numPr>
          <w:ilvl w:val="0"/>
          <w:numId w:val="16"/>
        </w:numPr>
        <w:spacing w:before="240" w:beforeAutospacing="0" w:after="120" w:afterAutospacing="0"/>
        <w:ind w:left="283" w:hanging="357"/>
        <w:rPr>
          <w:rFonts w:ascii="Century Gothic" w:hAnsi="Century Gothic"/>
          <w:color w:val="000000"/>
        </w:rPr>
      </w:pPr>
      <w:r>
        <w:rPr>
          <w:rFonts w:ascii="Century Gothic" w:hAnsi="Century Gothic"/>
          <w:color w:val="000000"/>
        </w:rPr>
        <w:t>Number of b</w:t>
      </w:r>
      <w:r w:rsidR="00E24FF0" w:rsidRPr="00E24FF0">
        <w:rPr>
          <w:rFonts w:ascii="Century Gothic" w:hAnsi="Century Gothic"/>
          <w:color w:val="000000"/>
        </w:rPr>
        <w:t xml:space="preserve">arrels of water is </w:t>
      </w:r>
      <w:r>
        <w:rPr>
          <w:rFonts w:ascii="Century Gothic" w:hAnsi="Century Gothic"/>
          <w:color w:val="000000"/>
        </w:rPr>
        <w:t>used to produce 1 barrel of oil:</w:t>
      </w:r>
    </w:p>
    <w:p w:rsidR="002B7065" w:rsidRPr="002B7065" w:rsidRDefault="002B7065" w:rsidP="002B7065">
      <w:pPr>
        <w:pStyle w:val="NormalWeb"/>
        <w:spacing w:before="0" w:beforeAutospacing="0" w:after="120" w:afterAutospacing="0"/>
        <w:ind w:left="283"/>
        <w:rPr>
          <w:rFonts w:ascii="Century Gothic" w:hAnsi="Century Gothic"/>
          <w:color w:val="000000"/>
        </w:rPr>
      </w:pPr>
    </w:p>
    <w:p w:rsidR="002B7065" w:rsidRPr="002B7065" w:rsidRDefault="00E24FF0" w:rsidP="002B7065">
      <w:pPr>
        <w:pStyle w:val="NormalWeb"/>
        <w:numPr>
          <w:ilvl w:val="0"/>
          <w:numId w:val="16"/>
        </w:numPr>
        <w:spacing w:before="0" w:beforeAutospacing="0" w:after="120" w:afterAutospacing="0"/>
        <w:ind w:left="283" w:hanging="357"/>
        <w:rPr>
          <w:rFonts w:ascii="Century Gothic" w:hAnsi="Century Gothic"/>
          <w:color w:val="000000"/>
        </w:rPr>
      </w:pPr>
      <w:r w:rsidRPr="00E24FF0">
        <w:rPr>
          <w:rFonts w:ascii="Century Gothic" w:hAnsi="Century Gothic"/>
          <w:color w:val="000000"/>
        </w:rPr>
        <w:t>Percent of water making up the human body</w:t>
      </w:r>
      <w:r w:rsidR="002B7065">
        <w:rPr>
          <w:rFonts w:ascii="Century Gothic" w:hAnsi="Century Gothic"/>
          <w:color w:val="000000"/>
        </w:rPr>
        <w:t>:</w:t>
      </w:r>
    </w:p>
    <w:p w:rsidR="002B7065" w:rsidRPr="00E24FF0" w:rsidRDefault="002B7065" w:rsidP="002B7065">
      <w:pPr>
        <w:pStyle w:val="NormalWeb"/>
        <w:spacing w:before="0" w:beforeAutospacing="0" w:after="120" w:afterAutospacing="0"/>
        <w:ind w:left="283"/>
        <w:rPr>
          <w:rFonts w:ascii="Century Gothic" w:hAnsi="Century Gothic"/>
          <w:color w:val="000000"/>
        </w:rPr>
      </w:pPr>
    </w:p>
    <w:p w:rsidR="00E24FF0" w:rsidRDefault="00E24FF0" w:rsidP="002B7065">
      <w:pPr>
        <w:pStyle w:val="NormalWeb"/>
        <w:numPr>
          <w:ilvl w:val="0"/>
          <w:numId w:val="16"/>
        </w:numPr>
        <w:spacing w:before="0" w:beforeAutospacing="0" w:after="120" w:afterAutospacing="0"/>
        <w:ind w:left="283" w:hanging="357"/>
        <w:rPr>
          <w:rFonts w:ascii="Century Gothic" w:hAnsi="Century Gothic"/>
          <w:color w:val="000000"/>
        </w:rPr>
      </w:pPr>
      <w:r w:rsidRPr="00E24FF0">
        <w:rPr>
          <w:rFonts w:ascii="Century Gothic" w:hAnsi="Century Gothic"/>
          <w:color w:val="000000"/>
        </w:rPr>
        <w:t xml:space="preserve">Signs of climate change &amp; </w:t>
      </w:r>
      <w:r>
        <w:rPr>
          <w:rFonts w:ascii="Century Gothic" w:hAnsi="Century Gothic"/>
          <w:color w:val="000000"/>
        </w:rPr>
        <w:t xml:space="preserve">their </w:t>
      </w:r>
      <w:r w:rsidRPr="00E24FF0">
        <w:rPr>
          <w:rFonts w:ascii="Century Gothic" w:hAnsi="Century Gothic"/>
          <w:color w:val="000000"/>
        </w:rPr>
        <w:t xml:space="preserve">impact on </w:t>
      </w:r>
      <w:r>
        <w:rPr>
          <w:rFonts w:ascii="Century Gothic" w:hAnsi="Century Gothic"/>
          <w:color w:val="000000"/>
        </w:rPr>
        <w:t xml:space="preserve">the </w:t>
      </w:r>
      <w:r w:rsidR="002B7065">
        <w:rPr>
          <w:rFonts w:ascii="Century Gothic" w:hAnsi="Century Gothic"/>
          <w:color w:val="000000"/>
        </w:rPr>
        <w:t>water cycle:</w:t>
      </w:r>
    </w:p>
    <w:p w:rsidR="002B7065" w:rsidRDefault="002B7065" w:rsidP="0010525F">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ind w:left="283"/>
        <w:rPr>
          <w:rFonts w:ascii="Century Gothic" w:hAnsi="Century Gothic"/>
          <w:color w:val="000000"/>
        </w:rPr>
      </w:pPr>
    </w:p>
    <w:p w:rsidR="0010525F" w:rsidRDefault="0010525F" w:rsidP="002B7065">
      <w:pPr>
        <w:pStyle w:val="NormalWeb"/>
        <w:spacing w:before="0" w:beforeAutospacing="0" w:after="120" w:afterAutospacing="0"/>
        <w:ind w:left="283"/>
        <w:rPr>
          <w:rFonts w:ascii="Century Gothic" w:hAnsi="Century Gothic"/>
          <w:color w:val="000000"/>
        </w:rPr>
      </w:pPr>
    </w:p>
    <w:p w:rsidR="00E24FF0" w:rsidRDefault="00E24FF0"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Using a flowchart, illustrate the journey of a drop of water from the Jasper Ice Cap to the Upgrader (Oil Refineries) Alley.</w:t>
      </w: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Pr="0010525F" w:rsidRDefault="00E24FF0"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Process of Oiling</w:t>
      </w:r>
      <w:r w:rsidR="002B7065">
        <w:rPr>
          <w:rFonts w:ascii="Century Gothic" w:hAnsi="Century Gothic"/>
          <w:color w:val="000000"/>
        </w:rPr>
        <w:t>:</w:t>
      </w:r>
    </w:p>
    <w:p w:rsidR="002B7065" w:rsidRDefault="002B7065" w:rsidP="002B7065">
      <w:pPr>
        <w:pStyle w:val="NormalWeb"/>
        <w:spacing w:before="0" w:beforeAutospacing="0" w:after="120" w:afterAutospacing="0"/>
        <w:rPr>
          <w:rFonts w:ascii="Century Gothic" w:hAnsi="Century Gothic"/>
          <w:color w:val="000000"/>
        </w:rPr>
      </w:pPr>
    </w:p>
    <w:p w:rsidR="0010525F" w:rsidRDefault="0010525F" w:rsidP="002B7065">
      <w:pPr>
        <w:pStyle w:val="NormalWeb"/>
        <w:spacing w:before="0" w:beforeAutospacing="0" w:after="120" w:afterAutospacing="0"/>
        <w:rPr>
          <w:rFonts w:ascii="Century Gothic" w:hAnsi="Century Gothic"/>
          <w:color w:val="000000"/>
        </w:rPr>
      </w:pPr>
    </w:p>
    <w:p w:rsidR="0010525F" w:rsidRDefault="0010525F" w:rsidP="002B7065">
      <w:pPr>
        <w:pStyle w:val="NormalWeb"/>
        <w:spacing w:before="0" w:beforeAutospacing="0" w:after="120" w:afterAutospacing="0"/>
        <w:rPr>
          <w:rFonts w:ascii="Century Gothic" w:hAnsi="Century Gothic"/>
          <w:color w:val="000000"/>
        </w:rPr>
      </w:pPr>
    </w:p>
    <w:p w:rsidR="002B7065" w:rsidRPr="0010525F" w:rsidRDefault="00E24FF0"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Challenges for mines to address in order to prevent a water shortage in the ne</w:t>
      </w:r>
      <w:r w:rsidR="002B7065">
        <w:rPr>
          <w:rFonts w:ascii="Century Gothic" w:hAnsi="Century Gothic"/>
          <w:color w:val="000000"/>
        </w:rPr>
        <w:t>xt 5-10 years:</w:t>
      </w:r>
    </w:p>
    <w:p w:rsidR="00DB7043" w:rsidRDefault="00DB7043" w:rsidP="00DB7043">
      <w:pPr>
        <w:pStyle w:val="NormalWeb"/>
        <w:spacing w:before="0" w:beforeAutospacing="0" w:after="120" w:afterAutospacing="0"/>
        <w:ind w:left="283"/>
        <w:rPr>
          <w:rFonts w:ascii="Century Gothic" w:hAnsi="Century Gothic"/>
          <w:color w:val="000000"/>
        </w:rPr>
      </w:pPr>
    </w:p>
    <w:p w:rsidR="00DB7043" w:rsidRDefault="00DB7043" w:rsidP="00DB7043">
      <w:pPr>
        <w:pStyle w:val="NormalWeb"/>
        <w:spacing w:before="0" w:beforeAutospacing="0" w:after="120" w:afterAutospacing="0"/>
        <w:ind w:left="283"/>
        <w:rPr>
          <w:rFonts w:ascii="Century Gothic" w:hAnsi="Century Gothic"/>
          <w:color w:val="000000"/>
        </w:rPr>
      </w:pPr>
    </w:p>
    <w:p w:rsidR="00DB7043" w:rsidRDefault="00DB7043" w:rsidP="00DB7043">
      <w:pPr>
        <w:pStyle w:val="NormalWeb"/>
        <w:spacing w:before="0" w:beforeAutospacing="0" w:after="120" w:afterAutospacing="0"/>
        <w:rPr>
          <w:rFonts w:ascii="Century Gothic" w:hAnsi="Century Gothic"/>
          <w:color w:val="000000"/>
        </w:rPr>
      </w:pPr>
    </w:p>
    <w:p w:rsidR="00E24FF0" w:rsidRDefault="00E24FF0"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Four concerns with tailing p</w:t>
      </w:r>
      <w:r w:rsidR="002B7065">
        <w:rPr>
          <w:rFonts w:ascii="Century Gothic" w:hAnsi="Century Gothic"/>
          <w:color w:val="000000"/>
        </w:rPr>
        <w:t>onds:</w:t>
      </w: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10525F" w:rsidRPr="005A355A" w:rsidRDefault="0010525F" w:rsidP="0010525F">
      <w:pPr>
        <w:pStyle w:val="Heading1"/>
        <w:rPr>
          <w:rFonts w:ascii="Century Gothic" w:hAnsi="Century Gothic"/>
          <w:b/>
        </w:rPr>
      </w:pPr>
      <w:r>
        <w:rPr>
          <w:rFonts w:ascii="Century Gothic" w:hAnsi="Century Gothic"/>
        </w:rPr>
        <w:lastRenderedPageBreak/>
        <w:t>Miss Foley</w:t>
      </w:r>
    </w:p>
    <w:p w:rsidR="0010525F" w:rsidRPr="00BF282E" w:rsidRDefault="0010525F" w:rsidP="0010525F">
      <w:pPr>
        <w:rPr>
          <w:rFonts w:ascii="Century Gothic" w:hAnsi="Century Gothic"/>
        </w:rPr>
      </w:pPr>
      <w:r>
        <w:rPr>
          <w:rFonts w:ascii="Century Gothic" w:hAnsi="Century Gothic"/>
          <w:sz w:val="36"/>
          <w:szCs w:val="36"/>
        </w:rPr>
        <w:t>ESci20: AS2 Healthy Water</w:t>
      </w:r>
      <w:r>
        <w:rPr>
          <w:rFonts w:ascii="Century Gothic" w:hAnsi="Century Gothic"/>
          <w:sz w:val="36"/>
          <w:szCs w:val="36"/>
        </w:rPr>
        <w:tab/>
        <w:t xml:space="preserve">  </w:t>
      </w:r>
      <w:r>
        <w:rPr>
          <w:rFonts w:ascii="Century Gothic" w:hAnsi="Century Gothic"/>
          <w:b/>
          <w:sz w:val="36"/>
          <w:szCs w:val="36"/>
        </w:rPr>
        <w:t>White Water Black Gold</w:t>
      </w:r>
    </w:p>
    <w:p w:rsidR="0010525F" w:rsidRDefault="0010525F" w:rsidP="0010525F">
      <w:pPr>
        <w:rPr>
          <w:rFonts w:ascii="Verdana" w:hAnsi="Verdana"/>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3D4D19BC" wp14:editId="51E106AE">
                <wp:simplePos x="0" y="0"/>
                <wp:positionH relativeFrom="column">
                  <wp:posOffset>-19051</wp:posOffset>
                </wp:positionH>
                <wp:positionV relativeFrom="paragraph">
                  <wp:posOffset>120650</wp:posOffset>
                </wp:positionV>
                <wp:extent cx="5899785" cy="0"/>
                <wp:effectExtent l="0" t="0" r="2476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pt" to="4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fS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"/>
            </w:pict>
          </mc:Fallback>
        </mc:AlternateContent>
      </w:r>
    </w:p>
    <w:p w:rsidR="0010525F" w:rsidRDefault="0010525F" w:rsidP="0010525F">
      <w:pPr>
        <w:rPr>
          <w:rFonts w:ascii="Century Gothic" w:hAnsi="Century Gothic"/>
          <w:b/>
        </w:rPr>
      </w:pPr>
    </w:p>
    <w:p w:rsidR="00E24FF0" w:rsidRDefault="002B7065"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Impact on Fort C</w:t>
      </w:r>
      <w:r w:rsidRPr="002B7065">
        <w:rPr>
          <w:rFonts w:ascii="Century Gothic" w:hAnsi="Century Gothic"/>
          <w:color w:val="000000"/>
        </w:rPr>
        <w:t>hipewyan</w:t>
      </w:r>
      <w:r>
        <w:rPr>
          <w:rFonts w:ascii="Century Gothic" w:hAnsi="Century Gothic"/>
          <w:color w:val="000000"/>
        </w:rPr>
        <w:t>:</w:t>
      </w: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How has the “Duck Incident” changed things?</w:t>
      </w: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Government Support or Action?</w:t>
      </w: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 xml:space="preserve">Impact of contaminant loading on the water cycle, particularly the </w:t>
      </w:r>
      <w:proofErr w:type="spellStart"/>
      <w:r>
        <w:rPr>
          <w:rFonts w:ascii="Century Gothic" w:hAnsi="Century Gothic"/>
          <w:color w:val="000000"/>
        </w:rPr>
        <w:t>Athabaska</w:t>
      </w:r>
      <w:proofErr w:type="spellEnd"/>
      <w:r>
        <w:rPr>
          <w:rFonts w:ascii="Century Gothic" w:hAnsi="Century Gothic"/>
          <w:color w:val="000000"/>
        </w:rPr>
        <w:t xml:space="preserve"> River:</w:t>
      </w: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 xml:space="preserve"> An example of how trees tell the story of the water cycle is:</w:t>
      </w: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 xml:space="preserve"> Nuclear power was being considered in 2009 because…concerns?</w:t>
      </w: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 xml:space="preserve"> Acceptable risk is being defined as:</w:t>
      </w: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Default="002B7065" w:rsidP="002B7065">
      <w:pPr>
        <w:pStyle w:val="NormalWeb"/>
        <w:spacing w:before="0" w:beforeAutospacing="0" w:after="120" w:afterAutospacing="0"/>
        <w:rPr>
          <w:rFonts w:ascii="Century Gothic" w:hAnsi="Century Gothic"/>
          <w:color w:val="000000"/>
        </w:rPr>
      </w:pPr>
    </w:p>
    <w:p w:rsidR="002B7065" w:rsidRPr="002B7065" w:rsidRDefault="002B7065" w:rsidP="002B7065">
      <w:pPr>
        <w:pStyle w:val="NormalWeb"/>
        <w:numPr>
          <w:ilvl w:val="0"/>
          <w:numId w:val="16"/>
        </w:numPr>
        <w:spacing w:before="0" w:beforeAutospacing="0" w:after="120" w:afterAutospacing="0"/>
        <w:ind w:left="283" w:hanging="357"/>
        <w:rPr>
          <w:rFonts w:ascii="Century Gothic" w:hAnsi="Century Gothic"/>
          <w:color w:val="000000"/>
        </w:rPr>
      </w:pPr>
      <w:r>
        <w:rPr>
          <w:rFonts w:ascii="Century Gothic" w:hAnsi="Century Gothic"/>
          <w:color w:val="000000"/>
        </w:rPr>
        <w:t>Other options/solutions for bridging the gap of potential energy between white water and black gold:</w:t>
      </w:r>
    </w:p>
    <w:p w:rsidR="00894B8E" w:rsidRDefault="00894B8E">
      <w:pPr>
        <w:rPr>
          <w:rFonts w:ascii="Century Gothic" w:hAnsi="Century Gothic"/>
          <w:color w:val="000000"/>
          <w:sz w:val="24"/>
          <w:szCs w:val="24"/>
          <w:lang w:val="en-CA" w:eastAsia="en-CA"/>
        </w:rPr>
      </w:pPr>
      <w:r>
        <w:rPr>
          <w:rFonts w:ascii="Century Gothic" w:hAnsi="Century Gothic"/>
          <w:color w:val="000000"/>
        </w:rPr>
        <w:br w:type="page"/>
      </w:r>
    </w:p>
    <w:p w:rsidR="00894B8E" w:rsidRPr="005A355A" w:rsidRDefault="00894B8E" w:rsidP="00894B8E">
      <w:pPr>
        <w:pStyle w:val="Heading1"/>
        <w:rPr>
          <w:rFonts w:ascii="Century Gothic" w:hAnsi="Century Gothic"/>
          <w:b/>
        </w:rPr>
      </w:pPr>
      <w:r>
        <w:rPr>
          <w:rFonts w:ascii="Century Gothic" w:hAnsi="Century Gothic"/>
        </w:rPr>
        <w:lastRenderedPageBreak/>
        <w:t>Miss Foley</w:t>
      </w:r>
    </w:p>
    <w:p w:rsidR="00894B8E" w:rsidRPr="00BF282E" w:rsidRDefault="00894B8E" w:rsidP="00894B8E">
      <w:pPr>
        <w:rPr>
          <w:rFonts w:ascii="Century Gothic" w:hAnsi="Century Gothic"/>
        </w:rPr>
      </w:pPr>
      <w:r>
        <w:rPr>
          <w:rFonts w:ascii="Century Gothic" w:hAnsi="Century Gothic"/>
          <w:sz w:val="36"/>
          <w:szCs w:val="36"/>
        </w:rPr>
        <w:t>ESci20: AS2 Healthy Water</w:t>
      </w:r>
      <w:r>
        <w:rPr>
          <w:rFonts w:ascii="Century Gothic" w:hAnsi="Century Gothic"/>
          <w:sz w:val="36"/>
          <w:szCs w:val="36"/>
        </w:rPr>
        <w:tab/>
        <w:t xml:space="preserve">  </w:t>
      </w:r>
      <w:r>
        <w:rPr>
          <w:rFonts w:ascii="Century Gothic" w:hAnsi="Century Gothic"/>
          <w:b/>
          <w:sz w:val="36"/>
          <w:szCs w:val="36"/>
        </w:rPr>
        <w:t>White Water Black Gold</w:t>
      </w:r>
    </w:p>
    <w:p w:rsidR="00894B8E" w:rsidRDefault="00894B8E" w:rsidP="00894B8E">
      <w:pPr>
        <w:rPr>
          <w:rFonts w:ascii="Verdana" w:hAnsi="Verdana"/>
        </w:rPr>
      </w:pPr>
      <w:r>
        <w:rPr>
          <w:rFonts w:ascii="Century Gothic" w:hAnsi="Century Gothic"/>
          <w:noProof/>
          <w:sz w:val="24"/>
          <w:szCs w:val="24"/>
        </w:rPr>
        <mc:AlternateContent>
          <mc:Choice Requires="wps">
            <w:drawing>
              <wp:anchor distT="0" distB="0" distL="114300" distR="114300" simplePos="0" relativeHeight="251663360" behindDoc="0" locked="0" layoutInCell="1" allowOverlap="1" wp14:anchorId="333C8EC3" wp14:editId="353D913A">
                <wp:simplePos x="0" y="0"/>
                <wp:positionH relativeFrom="column">
                  <wp:posOffset>-19051</wp:posOffset>
                </wp:positionH>
                <wp:positionV relativeFrom="paragraph">
                  <wp:posOffset>120650</wp:posOffset>
                </wp:positionV>
                <wp:extent cx="5899785" cy="0"/>
                <wp:effectExtent l="0" t="0" r="2476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pt" to="4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U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"/>
            </w:pict>
          </mc:Fallback>
        </mc:AlternateContent>
      </w:r>
    </w:p>
    <w:p w:rsidR="00894B8E" w:rsidRDefault="00894B8E" w:rsidP="00894B8E">
      <w:pPr>
        <w:rPr>
          <w:rFonts w:ascii="Century Gothic" w:hAnsi="Century Gothic"/>
          <w:b/>
        </w:rPr>
      </w:pPr>
    </w:p>
    <w:p w:rsidR="00894B8E" w:rsidRDefault="00894B8E" w:rsidP="00894B8E">
      <w:pPr>
        <w:ind w:left="-284"/>
        <w:jc w:val="center"/>
        <w:rPr>
          <w:rFonts w:ascii="Century Gothic" w:hAnsi="Century Gothic"/>
          <w:b/>
          <w:sz w:val="44"/>
          <w:szCs w:val="28"/>
        </w:rPr>
      </w:pPr>
      <w:r w:rsidRPr="0010525F">
        <w:rPr>
          <w:rFonts w:ascii="Century Gothic" w:hAnsi="Century Gothic"/>
          <w:b/>
          <w:sz w:val="44"/>
          <w:szCs w:val="28"/>
        </w:rPr>
        <w:t xml:space="preserve">White Water Black Gold </w:t>
      </w:r>
    </w:p>
    <w:p w:rsidR="00894B8E" w:rsidRPr="0010525F" w:rsidRDefault="00894B8E" w:rsidP="00894B8E">
      <w:pPr>
        <w:ind w:left="-284"/>
        <w:jc w:val="center"/>
        <w:rPr>
          <w:rFonts w:ascii="Century Gothic" w:hAnsi="Century Gothic"/>
          <w:b/>
          <w:sz w:val="44"/>
          <w:szCs w:val="28"/>
        </w:rPr>
      </w:pPr>
      <w:r>
        <w:rPr>
          <w:rFonts w:ascii="Century Gothic" w:hAnsi="Century Gothic"/>
          <w:b/>
          <w:sz w:val="44"/>
          <w:szCs w:val="28"/>
        </w:rPr>
        <w:t>C</w:t>
      </w:r>
      <w:r w:rsidRPr="0010525F">
        <w:rPr>
          <w:rFonts w:ascii="Century Gothic" w:hAnsi="Century Gothic"/>
          <w:b/>
          <w:sz w:val="40"/>
          <w:szCs w:val="28"/>
        </w:rPr>
        <w:t>omprehension Notes</w:t>
      </w:r>
      <w:r>
        <w:rPr>
          <w:rFonts w:ascii="Century Gothic" w:hAnsi="Century Gothic"/>
          <w:b/>
          <w:sz w:val="40"/>
          <w:szCs w:val="28"/>
        </w:rPr>
        <w:t xml:space="preserve"> - </w:t>
      </w:r>
      <w:r w:rsidRPr="00894B8E">
        <w:rPr>
          <w:rFonts w:ascii="Century Gothic" w:hAnsi="Century Gothic"/>
          <w:b/>
          <w:color w:val="FF0000"/>
          <w:sz w:val="52"/>
          <w:szCs w:val="28"/>
        </w:rPr>
        <w:t>KEY</w:t>
      </w:r>
    </w:p>
    <w:p w:rsidR="00894B8E" w:rsidRPr="002B7065" w:rsidRDefault="002A6D34" w:rsidP="00894B8E">
      <w:pPr>
        <w:spacing w:after="120"/>
        <w:jc w:val="center"/>
        <w:rPr>
          <w:rFonts w:asciiTheme="minorHAnsi" w:hAnsiTheme="minorHAnsi"/>
          <w:color w:val="000000"/>
          <w:sz w:val="28"/>
        </w:rPr>
      </w:pPr>
      <w:hyperlink r:id="rId10" w:history="1">
        <w:r w:rsidR="00894B8E" w:rsidRPr="00E24FF0">
          <w:rPr>
            <w:rStyle w:val="Hyperlink"/>
            <w:rFonts w:asciiTheme="minorHAnsi" w:hAnsiTheme="minorHAnsi"/>
            <w:sz w:val="28"/>
          </w:rPr>
          <w:t>www.whitewaterblackgold.com</w:t>
        </w:r>
      </w:hyperlink>
      <w:r w:rsidR="00894B8E" w:rsidRPr="00E24FF0">
        <w:rPr>
          <w:rFonts w:asciiTheme="minorHAnsi" w:hAnsiTheme="minorHAnsi"/>
          <w:color w:val="000000"/>
          <w:sz w:val="28"/>
        </w:rPr>
        <w:t xml:space="preserve"> </w:t>
      </w:r>
      <w:r w:rsidR="00894B8E">
        <w:rPr>
          <w:rFonts w:asciiTheme="minorHAnsi" w:hAnsiTheme="minorHAnsi"/>
          <w:color w:val="000000"/>
          <w:sz w:val="28"/>
        </w:rPr>
        <w:t>(57:00)</w:t>
      </w:r>
    </w:p>
    <w:p w:rsidR="00894B8E" w:rsidRPr="001D2EA3" w:rsidRDefault="00894B8E" w:rsidP="00894B8E">
      <w:pPr>
        <w:pStyle w:val="NormalWeb"/>
        <w:numPr>
          <w:ilvl w:val="0"/>
          <w:numId w:val="17"/>
        </w:numPr>
        <w:spacing w:before="240" w:beforeAutospacing="0" w:after="120" w:afterAutospacing="0"/>
        <w:ind w:left="426"/>
        <w:rPr>
          <w:rFonts w:ascii="Century Gothic" w:hAnsi="Century Gothic"/>
          <w:color w:val="000000"/>
          <w:sz w:val="22"/>
        </w:rPr>
      </w:pPr>
      <w:r w:rsidRPr="001D2EA3">
        <w:rPr>
          <w:rFonts w:ascii="Century Gothic" w:hAnsi="Century Gothic"/>
          <w:color w:val="000000"/>
          <w:sz w:val="22"/>
        </w:rPr>
        <w:t>Number of barrels of water is used to produce 1 barrel of oil:</w:t>
      </w:r>
    </w:p>
    <w:p w:rsidR="00894B8E" w:rsidRPr="001D2EA3" w:rsidRDefault="00894B8E"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3.3 barrels of water/1 barrel of oil</w:t>
      </w:r>
    </w:p>
    <w:p w:rsidR="00894B8E" w:rsidRPr="001D2EA3" w:rsidRDefault="00894B8E" w:rsidP="00A61CBA">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Percent of water making up the human body:</w:t>
      </w:r>
    </w:p>
    <w:p w:rsidR="00894B8E" w:rsidRPr="001D2EA3" w:rsidRDefault="00894B8E"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67.77 – 75% on average</w:t>
      </w:r>
    </w:p>
    <w:p w:rsidR="00894B8E" w:rsidRPr="001D2EA3" w:rsidRDefault="00894B8E" w:rsidP="00A61CBA">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Signs of climate change &amp; their impact on the water cycle:</w:t>
      </w:r>
    </w:p>
    <w:p w:rsidR="00894B8E" w:rsidRPr="001D2EA3" w:rsidRDefault="00B258D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Ice caps being decapitated (melting)</w:t>
      </w:r>
    </w:p>
    <w:p w:rsidR="00894B8E" w:rsidRPr="001D2EA3" w:rsidRDefault="00B258D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Ice crevices starting</w:t>
      </w:r>
    </w:p>
    <w:p w:rsidR="00894B8E" w:rsidRPr="001D2EA3" w:rsidRDefault="00894B8E" w:rsidP="00A61CBA">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Using a flowchart, illustrate the journey of a drop of water from the Jasper Ice Cap to the Upgrader (Oil Refineries) Alley.</w:t>
      </w:r>
    </w:p>
    <w:p w:rsidR="00B258D2" w:rsidRPr="001D2EA3" w:rsidRDefault="00B258D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 xml:space="preserve">Jasper Snow Caps – Athabasca River – Tar Island Fort McMurray – Athabasca Watershed – Mackenzie River Watershed – Ocean or Upgrader (Oil Refineries) Alley    </w:t>
      </w:r>
    </w:p>
    <w:p w:rsidR="00894B8E" w:rsidRPr="001D2EA3" w:rsidRDefault="00B258D2" w:rsidP="00B258D2">
      <w:pPr>
        <w:pStyle w:val="NormalWeb"/>
        <w:spacing w:before="0" w:beforeAutospacing="0" w:after="120" w:afterAutospacing="0"/>
        <w:ind w:left="426"/>
        <w:jc w:val="center"/>
        <w:rPr>
          <w:rFonts w:ascii="Century Gothic" w:hAnsi="Century Gothic"/>
          <w:b/>
          <w:color w:val="FF0000"/>
          <w:sz w:val="20"/>
        </w:rPr>
      </w:pPr>
      <w:r w:rsidRPr="001D2EA3">
        <w:rPr>
          <w:rFonts w:ascii="Century Gothic" w:hAnsi="Century Gothic"/>
          <w:b/>
          <w:color w:val="FF0000"/>
          <w:sz w:val="20"/>
        </w:rPr>
        <w:t xml:space="preserve">*Jasper Snow Cap is also </w:t>
      </w:r>
      <w:proofErr w:type="spellStart"/>
      <w:r w:rsidRPr="001D2EA3">
        <w:rPr>
          <w:rFonts w:ascii="Century Gothic" w:hAnsi="Century Gothic"/>
          <w:b/>
          <w:color w:val="FF0000"/>
          <w:sz w:val="20"/>
        </w:rPr>
        <w:t>Sask</w:t>
      </w:r>
      <w:proofErr w:type="spellEnd"/>
      <w:r w:rsidRPr="001D2EA3">
        <w:rPr>
          <w:rFonts w:ascii="Century Gothic" w:hAnsi="Century Gothic"/>
          <w:b/>
          <w:color w:val="FF0000"/>
          <w:sz w:val="20"/>
        </w:rPr>
        <w:t xml:space="preserve"> Glacier water source, also Edmonton’s                                  water source and the North </w:t>
      </w:r>
      <w:proofErr w:type="spellStart"/>
      <w:r w:rsidRPr="001D2EA3">
        <w:rPr>
          <w:rFonts w:ascii="Century Gothic" w:hAnsi="Century Gothic"/>
          <w:b/>
          <w:color w:val="FF0000"/>
          <w:sz w:val="20"/>
        </w:rPr>
        <w:t>Sask</w:t>
      </w:r>
      <w:proofErr w:type="spellEnd"/>
      <w:r w:rsidRPr="001D2EA3">
        <w:rPr>
          <w:rFonts w:ascii="Century Gothic" w:hAnsi="Century Gothic"/>
          <w:b/>
          <w:color w:val="FF0000"/>
          <w:sz w:val="20"/>
        </w:rPr>
        <w:t xml:space="preserve"> River source.</w:t>
      </w:r>
    </w:p>
    <w:p w:rsidR="00894B8E" w:rsidRPr="001D2EA3" w:rsidRDefault="00894B8E" w:rsidP="00A61CBA">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Process of Oiling:</w:t>
      </w:r>
    </w:p>
    <w:p w:rsidR="00894B8E" w:rsidRPr="001D2EA3" w:rsidRDefault="00CE4FD7" w:rsidP="00A61CBA">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 xml:space="preserve">Trees removed </w:t>
      </w:r>
      <w:r w:rsidR="00A61CBA" w:rsidRPr="001D2EA3">
        <w:rPr>
          <w:rFonts w:ascii="Century Gothic" w:hAnsi="Century Gothic"/>
          <w:b/>
          <w:color w:val="FF0000"/>
          <w:sz w:val="22"/>
        </w:rPr>
        <w:t>–</w:t>
      </w:r>
      <w:r w:rsidRPr="001D2EA3">
        <w:rPr>
          <w:rFonts w:ascii="Century Gothic" w:hAnsi="Century Gothic"/>
          <w:b/>
          <w:color w:val="FF0000"/>
          <w:sz w:val="22"/>
        </w:rPr>
        <w:t xml:space="preserve"> Muskeg</w:t>
      </w:r>
      <w:r w:rsidR="00A61CBA" w:rsidRPr="001D2EA3">
        <w:rPr>
          <w:rFonts w:ascii="Century Gothic" w:hAnsi="Century Gothic"/>
          <w:b/>
          <w:color w:val="FF0000"/>
          <w:sz w:val="22"/>
        </w:rPr>
        <w:t xml:space="preserve"> peeled back – topsoil lifted – subsoil moved to create </w:t>
      </w:r>
      <w:proofErr w:type="spellStart"/>
      <w:r w:rsidR="00A61CBA" w:rsidRPr="001D2EA3">
        <w:rPr>
          <w:rFonts w:ascii="Century Gothic" w:hAnsi="Century Gothic"/>
          <w:b/>
          <w:color w:val="FF0000"/>
          <w:sz w:val="22"/>
        </w:rPr>
        <w:t>burms</w:t>
      </w:r>
      <w:proofErr w:type="spellEnd"/>
      <w:r w:rsidR="00A61CBA" w:rsidRPr="001D2EA3">
        <w:rPr>
          <w:rFonts w:ascii="Century Gothic" w:hAnsi="Century Gothic"/>
          <w:b/>
          <w:color w:val="FF0000"/>
          <w:sz w:val="22"/>
        </w:rPr>
        <w:t xml:space="preserve"> and pools - bitumen exposed in soil (last choice to process for oil) – bitumen </w:t>
      </w:r>
      <w:r w:rsidR="00845D38" w:rsidRPr="001D2EA3">
        <w:rPr>
          <w:rFonts w:ascii="Century Gothic" w:hAnsi="Century Gothic"/>
          <w:b/>
          <w:color w:val="FF0000"/>
          <w:sz w:val="22"/>
        </w:rPr>
        <w:t xml:space="preserve">excavated/mined </w:t>
      </w:r>
      <w:r w:rsidR="00A61CBA" w:rsidRPr="001D2EA3">
        <w:rPr>
          <w:rFonts w:ascii="Century Gothic" w:hAnsi="Century Gothic"/>
          <w:b/>
          <w:color w:val="FF0000"/>
          <w:sz w:val="22"/>
        </w:rPr>
        <w:t xml:space="preserve"> – oil is rinsed from bitumen using freshwater – oil is sent for processing at refinery - resulting tar sand (water &amp; sand) is exported to collecting pools.</w:t>
      </w:r>
    </w:p>
    <w:p w:rsidR="00894B8E" w:rsidRPr="001D2EA3" w:rsidRDefault="00894B8E" w:rsidP="00A61CBA">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Challenges for mines to address in order to prevent a water shortage in the next 5-10 years:</w:t>
      </w:r>
    </w:p>
    <w:p w:rsidR="00F924D5" w:rsidRPr="001D2EA3" w:rsidRDefault="00F924D5" w:rsidP="00894B8E">
      <w:pPr>
        <w:pStyle w:val="NormalWeb"/>
        <w:spacing w:before="0" w:beforeAutospacing="0" w:after="120" w:afterAutospacing="0"/>
        <w:ind w:left="426"/>
        <w:rPr>
          <w:rFonts w:ascii="Century Gothic" w:hAnsi="Century Gothic"/>
          <w:b/>
          <w:color w:val="FF0000"/>
          <w:sz w:val="22"/>
        </w:rPr>
        <w:sectPr w:rsidR="00F924D5" w:rsidRPr="001D2EA3" w:rsidSect="0010525F">
          <w:headerReference w:type="first" r:id="rId11"/>
          <w:type w:val="continuous"/>
          <w:pgSz w:w="12242" w:h="15842" w:code="1"/>
          <w:pgMar w:top="720" w:right="1327" w:bottom="567" w:left="1440" w:header="706" w:footer="1310" w:gutter="0"/>
          <w:cols w:space="720"/>
          <w:titlePg/>
        </w:sectPr>
      </w:pPr>
    </w:p>
    <w:p w:rsidR="00B258D2" w:rsidRPr="001D2EA3" w:rsidRDefault="00C52B56"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lastRenderedPageBreak/>
        <w:t>Regular d</w:t>
      </w:r>
      <w:r w:rsidR="00B258D2" w:rsidRPr="001D2EA3">
        <w:rPr>
          <w:rFonts w:ascii="Century Gothic" w:hAnsi="Century Gothic"/>
          <w:b/>
          <w:color w:val="FF0000"/>
          <w:sz w:val="22"/>
        </w:rPr>
        <w:t>roughts</w:t>
      </w:r>
    </w:p>
    <w:p w:rsidR="00894B8E" w:rsidRPr="001D2EA3" w:rsidRDefault="00B258D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Decrease of glaciers and snowpack</w:t>
      </w:r>
    </w:p>
    <w:p w:rsidR="00B258D2" w:rsidRPr="001D2EA3" w:rsidRDefault="00B258D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lastRenderedPageBreak/>
        <w:t>Increased climate change</w:t>
      </w:r>
    </w:p>
    <w:p w:rsidR="00B258D2" w:rsidRPr="001D2EA3" w:rsidRDefault="00B258D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Increased population &amp; industry</w:t>
      </w:r>
    </w:p>
    <w:p w:rsidR="00F924D5" w:rsidRPr="001D2EA3" w:rsidRDefault="00F924D5" w:rsidP="00894B8E">
      <w:pPr>
        <w:pStyle w:val="NormalWeb"/>
        <w:spacing w:before="0" w:beforeAutospacing="0" w:after="120" w:afterAutospacing="0"/>
        <w:ind w:left="426"/>
        <w:rPr>
          <w:rFonts w:ascii="Century Gothic" w:hAnsi="Century Gothic"/>
          <w:color w:val="000000"/>
          <w:sz w:val="22"/>
        </w:rPr>
        <w:sectPr w:rsidR="00F924D5" w:rsidRPr="001D2EA3" w:rsidSect="00F924D5">
          <w:type w:val="continuous"/>
          <w:pgSz w:w="12242" w:h="15842" w:code="1"/>
          <w:pgMar w:top="720" w:right="1327" w:bottom="567" w:left="1440" w:header="706" w:footer="1310" w:gutter="0"/>
          <w:cols w:num="2" w:space="163"/>
          <w:titlePg/>
        </w:sectPr>
      </w:pPr>
    </w:p>
    <w:p w:rsidR="00894B8E" w:rsidRPr="001D2EA3" w:rsidRDefault="00894B8E" w:rsidP="00A61CBA">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lastRenderedPageBreak/>
        <w:t>Four concerns with tailing ponds:</w:t>
      </w:r>
    </w:p>
    <w:p w:rsidR="00F924D5" w:rsidRPr="001D2EA3" w:rsidRDefault="00F924D5" w:rsidP="00894B8E">
      <w:pPr>
        <w:pStyle w:val="NormalWeb"/>
        <w:spacing w:before="0" w:beforeAutospacing="0" w:after="120" w:afterAutospacing="0"/>
        <w:ind w:left="426"/>
        <w:rPr>
          <w:rFonts w:ascii="Century Gothic" w:hAnsi="Century Gothic"/>
          <w:b/>
          <w:color w:val="FF0000"/>
          <w:sz w:val="22"/>
        </w:rPr>
        <w:sectPr w:rsidR="00F924D5" w:rsidRPr="001D2EA3" w:rsidSect="0010525F">
          <w:type w:val="continuous"/>
          <w:pgSz w:w="12242" w:h="15842" w:code="1"/>
          <w:pgMar w:top="720" w:right="1327" w:bottom="567" w:left="1440" w:header="706" w:footer="1310" w:gutter="0"/>
          <w:cols w:space="720"/>
          <w:titlePg/>
        </w:sectPr>
      </w:pPr>
    </w:p>
    <w:p w:rsidR="00894B8E" w:rsidRPr="001D2EA3" w:rsidRDefault="00F924D5" w:rsidP="002A6D34">
      <w:pPr>
        <w:pStyle w:val="NormalWeb"/>
        <w:spacing w:before="0" w:beforeAutospacing="0" w:after="60" w:afterAutospacing="0"/>
        <w:ind w:left="425"/>
        <w:rPr>
          <w:rFonts w:ascii="Century Gothic" w:hAnsi="Century Gothic"/>
          <w:b/>
          <w:color w:val="FF0000"/>
          <w:sz w:val="22"/>
        </w:rPr>
      </w:pPr>
      <w:r w:rsidRPr="001D2EA3">
        <w:rPr>
          <w:rFonts w:ascii="Century Gothic" w:hAnsi="Century Gothic"/>
          <w:b/>
          <w:color w:val="FF0000"/>
          <w:sz w:val="22"/>
        </w:rPr>
        <w:lastRenderedPageBreak/>
        <w:t>Toxic stews</w:t>
      </w:r>
    </w:p>
    <w:p w:rsidR="00F924D5" w:rsidRPr="001D2EA3" w:rsidRDefault="00F924D5" w:rsidP="002A6D34">
      <w:pPr>
        <w:pStyle w:val="NormalWeb"/>
        <w:spacing w:before="0" w:beforeAutospacing="0" w:after="60" w:afterAutospacing="0"/>
        <w:ind w:left="425"/>
        <w:rPr>
          <w:rFonts w:ascii="Century Gothic" w:hAnsi="Century Gothic"/>
          <w:b/>
          <w:color w:val="FF0000"/>
          <w:sz w:val="22"/>
        </w:rPr>
      </w:pPr>
      <w:r w:rsidRPr="001D2EA3">
        <w:rPr>
          <w:rFonts w:ascii="Century Gothic" w:hAnsi="Century Gothic"/>
          <w:b/>
          <w:color w:val="FF0000"/>
          <w:sz w:val="22"/>
        </w:rPr>
        <w:t>Leaking into Athabasca River</w:t>
      </w:r>
    </w:p>
    <w:p w:rsidR="00F924D5" w:rsidRPr="001D2EA3" w:rsidRDefault="00F924D5" w:rsidP="002A6D34">
      <w:pPr>
        <w:pStyle w:val="NormalWeb"/>
        <w:spacing w:before="0" w:beforeAutospacing="0" w:after="60" w:afterAutospacing="0"/>
        <w:ind w:left="425"/>
        <w:rPr>
          <w:rFonts w:ascii="Century Gothic" w:hAnsi="Century Gothic"/>
          <w:b/>
          <w:color w:val="FF0000"/>
          <w:sz w:val="22"/>
        </w:rPr>
      </w:pPr>
      <w:proofErr w:type="spellStart"/>
      <w:r w:rsidRPr="001D2EA3">
        <w:rPr>
          <w:rFonts w:ascii="Century Gothic" w:hAnsi="Century Gothic"/>
          <w:b/>
          <w:color w:val="FF0000"/>
          <w:sz w:val="22"/>
        </w:rPr>
        <w:lastRenderedPageBreak/>
        <w:t>Burms</w:t>
      </w:r>
      <w:proofErr w:type="spellEnd"/>
      <w:r w:rsidRPr="001D2EA3">
        <w:rPr>
          <w:rFonts w:ascii="Century Gothic" w:hAnsi="Century Gothic"/>
          <w:b/>
          <w:color w:val="FF0000"/>
          <w:sz w:val="22"/>
        </w:rPr>
        <w:t xml:space="preserve"> breaking or not being built</w:t>
      </w:r>
    </w:p>
    <w:p w:rsidR="00F924D5" w:rsidRPr="001D2EA3" w:rsidRDefault="00F924D5" w:rsidP="002A6D34">
      <w:pPr>
        <w:pStyle w:val="NormalWeb"/>
        <w:spacing w:before="0" w:beforeAutospacing="0" w:after="60" w:afterAutospacing="0"/>
        <w:ind w:left="425"/>
        <w:rPr>
          <w:rFonts w:ascii="Century Gothic" w:hAnsi="Century Gothic"/>
          <w:b/>
          <w:color w:val="FF0000"/>
          <w:sz w:val="22"/>
        </w:rPr>
      </w:pPr>
      <w:r w:rsidRPr="001D2EA3">
        <w:rPr>
          <w:rFonts w:ascii="Century Gothic" w:hAnsi="Century Gothic"/>
          <w:b/>
          <w:color w:val="FF0000"/>
          <w:sz w:val="22"/>
        </w:rPr>
        <w:t>Noise makers for wildlife</w:t>
      </w:r>
    </w:p>
    <w:p w:rsidR="00F924D5" w:rsidRDefault="00F924D5" w:rsidP="00894B8E">
      <w:pPr>
        <w:pStyle w:val="NormalWeb"/>
        <w:spacing w:before="0" w:beforeAutospacing="0" w:after="120" w:afterAutospacing="0"/>
        <w:ind w:left="426"/>
        <w:rPr>
          <w:rFonts w:ascii="Century Gothic" w:hAnsi="Century Gothic"/>
          <w:color w:val="000000"/>
        </w:rPr>
        <w:sectPr w:rsidR="00F924D5" w:rsidSect="00F924D5">
          <w:type w:val="continuous"/>
          <w:pgSz w:w="12242" w:h="15842" w:code="1"/>
          <w:pgMar w:top="720" w:right="1327" w:bottom="567" w:left="1440" w:header="706" w:footer="1310" w:gutter="0"/>
          <w:cols w:num="2" w:space="720"/>
          <w:titlePg/>
        </w:sectPr>
      </w:pPr>
    </w:p>
    <w:p w:rsidR="001D2EA3" w:rsidRPr="001D2EA3" w:rsidRDefault="001D2EA3" w:rsidP="001D2EA3">
      <w:pPr>
        <w:pStyle w:val="NormalWeb"/>
        <w:numPr>
          <w:ilvl w:val="0"/>
          <w:numId w:val="17"/>
        </w:numPr>
        <w:spacing w:before="0" w:beforeAutospacing="0" w:after="120" w:afterAutospacing="0"/>
        <w:ind w:left="426"/>
        <w:rPr>
          <w:rFonts w:ascii="Century Gothic" w:hAnsi="Century Gothic"/>
          <w:color w:val="000000"/>
          <w:sz w:val="22"/>
        </w:rPr>
      </w:pPr>
      <w:r w:rsidRPr="001D2EA3">
        <w:rPr>
          <w:rFonts w:ascii="Century Gothic" w:hAnsi="Century Gothic"/>
          <w:color w:val="000000"/>
          <w:sz w:val="22"/>
        </w:rPr>
        <w:lastRenderedPageBreak/>
        <w:t>Impact on Fort Chipewyan:</w:t>
      </w:r>
    </w:p>
    <w:p w:rsidR="001D2EA3" w:rsidRPr="001D2EA3" w:rsidRDefault="001D2EA3" w:rsidP="002A6D34">
      <w:pPr>
        <w:pStyle w:val="NormalWeb"/>
        <w:spacing w:before="0" w:beforeAutospacing="0" w:after="60" w:afterAutospacing="0"/>
        <w:ind w:left="425"/>
        <w:rPr>
          <w:rFonts w:ascii="Century Gothic" w:hAnsi="Century Gothic"/>
          <w:b/>
          <w:color w:val="FF0000"/>
          <w:sz w:val="22"/>
        </w:rPr>
      </w:pPr>
      <w:r w:rsidRPr="001D2EA3">
        <w:rPr>
          <w:rFonts w:ascii="Century Gothic" w:hAnsi="Century Gothic"/>
          <w:b/>
          <w:color w:val="FF0000"/>
          <w:sz w:val="22"/>
        </w:rPr>
        <w:t>Living off land - is our food supply okay?</w:t>
      </w:r>
    </w:p>
    <w:p w:rsidR="001D2EA3" w:rsidRPr="001D2EA3" w:rsidRDefault="001D2EA3" w:rsidP="002A6D34">
      <w:pPr>
        <w:pStyle w:val="NormalWeb"/>
        <w:spacing w:before="0" w:beforeAutospacing="0" w:after="60" w:afterAutospacing="0"/>
        <w:ind w:left="425"/>
        <w:rPr>
          <w:rFonts w:ascii="Century Gothic" w:hAnsi="Century Gothic"/>
          <w:b/>
          <w:color w:val="FF0000"/>
          <w:sz w:val="22"/>
        </w:rPr>
      </w:pPr>
      <w:r w:rsidRPr="001D2EA3">
        <w:rPr>
          <w:rFonts w:ascii="Century Gothic" w:hAnsi="Century Gothic"/>
          <w:b/>
          <w:color w:val="FF0000"/>
          <w:sz w:val="22"/>
        </w:rPr>
        <w:t>Increased rise of diseases in both humans and wildlife (cancer, respiratory and skin illnesses)</w:t>
      </w:r>
    </w:p>
    <w:p w:rsidR="001D2EA3" w:rsidRPr="001D2EA3" w:rsidRDefault="001D2EA3" w:rsidP="002A6D34">
      <w:pPr>
        <w:pStyle w:val="NormalWeb"/>
        <w:spacing w:before="0" w:beforeAutospacing="0" w:after="60" w:afterAutospacing="0"/>
        <w:ind w:left="425"/>
        <w:rPr>
          <w:rFonts w:ascii="Century Gothic" w:hAnsi="Century Gothic"/>
          <w:b/>
          <w:color w:val="FF0000"/>
          <w:sz w:val="22"/>
        </w:rPr>
      </w:pPr>
      <w:r w:rsidRPr="001D2EA3">
        <w:rPr>
          <w:rFonts w:ascii="Century Gothic" w:hAnsi="Century Gothic"/>
          <w:b/>
          <w:color w:val="FF0000"/>
          <w:sz w:val="22"/>
        </w:rPr>
        <w:t>Is water safe to drink? Not unless it is additionally treated</w:t>
      </w:r>
    </w:p>
    <w:p w:rsidR="00894B8E" w:rsidRPr="005A355A" w:rsidRDefault="00894B8E" w:rsidP="002A6D34">
      <w:pPr>
        <w:pStyle w:val="Heading1"/>
        <w:rPr>
          <w:rFonts w:ascii="Century Gothic" w:hAnsi="Century Gothic"/>
          <w:b/>
        </w:rPr>
      </w:pPr>
      <w:r>
        <w:rPr>
          <w:rFonts w:ascii="Century Gothic" w:hAnsi="Century Gothic"/>
        </w:rPr>
        <w:lastRenderedPageBreak/>
        <w:t>Miss Foley</w:t>
      </w:r>
    </w:p>
    <w:p w:rsidR="00894B8E" w:rsidRPr="00BF282E" w:rsidRDefault="00894B8E" w:rsidP="002A6D34">
      <w:pPr>
        <w:rPr>
          <w:rFonts w:ascii="Century Gothic" w:hAnsi="Century Gothic"/>
        </w:rPr>
      </w:pPr>
      <w:r>
        <w:rPr>
          <w:rFonts w:ascii="Century Gothic" w:hAnsi="Century Gothic"/>
          <w:sz w:val="36"/>
          <w:szCs w:val="36"/>
        </w:rPr>
        <w:t>ESci20: AS2 Healthy Water</w:t>
      </w:r>
      <w:r>
        <w:rPr>
          <w:rFonts w:ascii="Century Gothic" w:hAnsi="Century Gothic"/>
          <w:sz w:val="36"/>
          <w:szCs w:val="36"/>
        </w:rPr>
        <w:tab/>
        <w:t xml:space="preserve">  </w:t>
      </w:r>
      <w:r>
        <w:rPr>
          <w:rFonts w:ascii="Century Gothic" w:hAnsi="Century Gothic"/>
          <w:b/>
          <w:sz w:val="36"/>
          <w:szCs w:val="36"/>
        </w:rPr>
        <w:t>White Water Black Gold</w:t>
      </w:r>
    </w:p>
    <w:p w:rsidR="00894B8E" w:rsidRDefault="00894B8E" w:rsidP="00894B8E">
      <w:pPr>
        <w:ind w:left="426"/>
        <w:rPr>
          <w:rFonts w:ascii="Verdana" w:hAnsi="Verdana"/>
        </w:rPr>
      </w:pPr>
      <w:r>
        <w:rPr>
          <w:rFonts w:ascii="Century Gothic" w:hAnsi="Century Gothic"/>
          <w:noProof/>
          <w:sz w:val="24"/>
          <w:szCs w:val="24"/>
        </w:rPr>
        <mc:AlternateContent>
          <mc:Choice Requires="wps">
            <w:drawing>
              <wp:anchor distT="0" distB="0" distL="114300" distR="114300" simplePos="0" relativeHeight="251664384" behindDoc="0" locked="0" layoutInCell="1" allowOverlap="1" wp14:anchorId="589FA89A" wp14:editId="00141316">
                <wp:simplePos x="0" y="0"/>
                <wp:positionH relativeFrom="column">
                  <wp:posOffset>-19051</wp:posOffset>
                </wp:positionH>
                <wp:positionV relativeFrom="paragraph">
                  <wp:posOffset>120650</wp:posOffset>
                </wp:positionV>
                <wp:extent cx="5899785" cy="0"/>
                <wp:effectExtent l="0" t="0" r="2476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pt" to="46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2F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GWxNL1xBVhUamdDcvSsXsxW0+8OKV21RB14pPh6MeCXhWImb1zCxRkIsO8/awY25Oh1rNO5&#10;sV2AhAqgc2zH5d4OfvaIwuN0vlg8za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"/>
            </w:pict>
          </mc:Fallback>
        </mc:AlternateContent>
      </w:r>
    </w:p>
    <w:p w:rsidR="00894B8E" w:rsidRDefault="00894B8E" w:rsidP="00894B8E">
      <w:pPr>
        <w:ind w:left="426"/>
        <w:rPr>
          <w:rFonts w:ascii="Century Gothic" w:hAnsi="Century Gothic"/>
          <w:b/>
        </w:rPr>
      </w:pPr>
    </w:p>
    <w:p w:rsidR="00894B8E" w:rsidRPr="001D2EA3" w:rsidRDefault="00894B8E" w:rsidP="003C384E">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How has the “Duck Incident” changed things?</w:t>
      </w:r>
    </w:p>
    <w:p w:rsidR="002B049B" w:rsidRPr="001D2EA3" w:rsidRDefault="002B049B"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First public media exposure = public outrage</w:t>
      </w:r>
    </w:p>
    <w:p w:rsidR="00894B8E" w:rsidRPr="001D2EA3" w:rsidRDefault="004046BC"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Ammonia leak</w:t>
      </w:r>
      <w:r w:rsidR="002B049B" w:rsidRPr="001D2EA3">
        <w:rPr>
          <w:rFonts w:ascii="Century Gothic" w:hAnsi="Century Gothic"/>
          <w:b/>
          <w:color w:val="FF0000"/>
          <w:sz w:val="22"/>
        </w:rPr>
        <w:t xml:space="preserve"> in schools</w:t>
      </w:r>
    </w:p>
    <w:p w:rsidR="00894B8E" w:rsidRPr="001D2EA3" w:rsidRDefault="002B049B" w:rsidP="002B049B">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What do they need to do to get the same response for human impact?</w:t>
      </w:r>
    </w:p>
    <w:p w:rsidR="00894B8E" w:rsidRPr="001D2EA3" w:rsidRDefault="00894B8E" w:rsidP="002B049B">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Government Support or Action?</w:t>
      </w:r>
    </w:p>
    <w:p w:rsidR="00894B8E" w:rsidRPr="001D2EA3" w:rsidRDefault="00937E13"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Provincial government</w:t>
      </w:r>
      <w:r w:rsidRPr="001D2EA3">
        <w:rPr>
          <w:rFonts w:ascii="Century Gothic" w:hAnsi="Century Gothic"/>
          <w:b/>
          <w:color w:val="FF0000"/>
          <w:sz w:val="22"/>
        </w:rPr>
        <w:t xml:space="preserve"> </w:t>
      </w:r>
      <w:r w:rsidR="00A436E2" w:rsidRPr="001D2EA3">
        <w:rPr>
          <w:rFonts w:ascii="Century Gothic" w:hAnsi="Century Gothic"/>
          <w:b/>
          <w:color w:val="FF0000"/>
          <w:sz w:val="22"/>
        </w:rPr>
        <w:t>supplies the licenses/permits to</w:t>
      </w:r>
      <w:r w:rsidRPr="001D2EA3">
        <w:rPr>
          <w:rFonts w:ascii="Century Gothic" w:hAnsi="Century Gothic"/>
          <w:b/>
          <w:color w:val="FF0000"/>
          <w:sz w:val="22"/>
        </w:rPr>
        <w:t xml:space="preserve"> operate</w:t>
      </w:r>
    </w:p>
    <w:p w:rsidR="00894B8E" w:rsidRPr="001D2EA3" w:rsidRDefault="00937E13" w:rsidP="00075529">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Provincial government</w:t>
      </w:r>
      <w:r w:rsidRPr="001D2EA3">
        <w:rPr>
          <w:rFonts w:ascii="Century Gothic" w:hAnsi="Century Gothic"/>
          <w:b/>
          <w:color w:val="FF0000"/>
          <w:sz w:val="22"/>
        </w:rPr>
        <w:t xml:space="preserve"> makes and enforces the operating regulations</w:t>
      </w:r>
    </w:p>
    <w:p w:rsidR="00894B8E" w:rsidRPr="001D2EA3" w:rsidRDefault="00894B8E" w:rsidP="00075529">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 xml:space="preserve">Impact of contaminant loading on the water cycle, particularly the </w:t>
      </w:r>
      <w:proofErr w:type="spellStart"/>
      <w:r w:rsidRPr="001D2EA3">
        <w:rPr>
          <w:rFonts w:ascii="Century Gothic" w:hAnsi="Century Gothic"/>
          <w:color w:val="000000"/>
          <w:sz w:val="22"/>
        </w:rPr>
        <w:t>Athabaska</w:t>
      </w:r>
      <w:proofErr w:type="spellEnd"/>
      <w:r w:rsidRPr="001D2EA3">
        <w:rPr>
          <w:rFonts w:ascii="Century Gothic" w:hAnsi="Century Gothic"/>
          <w:color w:val="000000"/>
          <w:sz w:val="22"/>
        </w:rPr>
        <w:t xml:space="preserve"> River:</w:t>
      </w:r>
    </w:p>
    <w:p w:rsidR="00894B8E" w:rsidRPr="001D2EA3" w:rsidRDefault="00A436E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 xml:space="preserve">Bioaccumulation (intro of contaminant) and </w:t>
      </w:r>
      <w:proofErr w:type="spellStart"/>
      <w:r w:rsidRPr="001D2EA3">
        <w:rPr>
          <w:rFonts w:ascii="Century Gothic" w:hAnsi="Century Gothic"/>
          <w:b/>
          <w:color w:val="FF0000"/>
          <w:sz w:val="22"/>
        </w:rPr>
        <w:t>biomagnification</w:t>
      </w:r>
      <w:proofErr w:type="spellEnd"/>
      <w:r w:rsidRPr="001D2EA3">
        <w:rPr>
          <w:rFonts w:ascii="Century Gothic" w:hAnsi="Century Gothic"/>
          <w:b/>
          <w:color w:val="FF0000"/>
          <w:sz w:val="22"/>
        </w:rPr>
        <w:t xml:space="preserve"> (increase in concentration of contaminant as it moves up food chains/webs)</w:t>
      </w:r>
    </w:p>
    <w:p w:rsidR="00894B8E" w:rsidRPr="001D2EA3" w:rsidRDefault="00A436E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Smoke stack contaminants – snow catches them – enters water cycle</w:t>
      </w:r>
    </w:p>
    <w:p w:rsidR="00A436E2" w:rsidRPr="001D2EA3" w:rsidRDefault="00A436E2" w:rsidP="00A436E2">
      <w:pPr>
        <w:pStyle w:val="NormalWeb"/>
        <w:spacing w:before="0" w:beforeAutospacing="0" w:after="120" w:afterAutospacing="0"/>
        <w:ind w:left="426"/>
        <w:jc w:val="center"/>
        <w:rPr>
          <w:rFonts w:ascii="Century Gothic" w:hAnsi="Century Gothic"/>
          <w:b/>
          <w:color w:val="FF0000"/>
          <w:sz w:val="22"/>
        </w:rPr>
      </w:pPr>
      <w:r w:rsidRPr="001D2EA3">
        <w:rPr>
          <w:rFonts w:ascii="Century Gothic" w:hAnsi="Century Gothic"/>
          <w:b/>
          <w:color w:val="FF0000"/>
          <w:sz w:val="22"/>
        </w:rPr>
        <w:t>*Land is ALWAYS connected to water.</w:t>
      </w:r>
    </w:p>
    <w:p w:rsidR="00894B8E" w:rsidRPr="001D2EA3" w:rsidRDefault="00894B8E" w:rsidP="00A436E2">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 xml:space="preserve"> An example of how trees tell the story of the water cycle is:</w:t>
      </w:r>
    </w:p>
    <w:p w:rsidR="00894B8E" w:rsidRPr="001D2EA3" w:rsidRDefault="00A436E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Tree rings indicate water availability and contamination.</w:t>
      </w:r>
    </w:p>
    <w:p w:rsidR="00894B8E" w:rsidRPr="001D2EA3" w:rsidRDefault="00894B8E" w:rsidP="00A436E2">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 xml:space="preserve"> Nuclear power was being considered in 2009 because…concerns?</w:t>
      </w:r>
    </w:p>
    <w:p w:rsidR="00894B8E" w:rsidRPr="001D2EA3" w:rsidRDefault="00A436E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Option once natural gas is depleted.</w:t>
      </w:r>
    </w:p>
    <w:p w:rsidR="00894B8E" w:rsidRPr="001D2EA3" w:rsidRDefault="00A436E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Concern of nuclear meltdown if cooling water is not available.</w:t>
      </w:r>
    </w:p>
    <w:p w:rsidR="00894B8E" w:rsidRPr="001D2EA3" w:rsidRDefault="00894B8E" w:rsidP="00A436E2">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 xml:space="preserve"> Acceptable risk is being defined as:</w:t>
      </w:r>
    </w:p>
    <w:p w:rsidR="00894B8E" w:rsidRPr="001D2EA3" w:rsidRDefault="00A436E2" w:rsidP="00894B8E">
      <w:pPr>
        <w:pStyle w:val="NormalWeb"/>
        <w:spacing w:before="0" w:beforeAutospacing="0" w:after="120" w:afterAutospacing="0"/>
        <w:ind w:left="426"/>
        <w:rPr>
          <w:rFonts w:ascii="Century Gothic" w:hAnsi="Century Gothic"/>
          <w:b/>
          <w:color w:val="FF0000"/>
          <w:sz w:val="22"/>
        </w:rPr>
      </w:pPr>
      <w:r w:rsidRPr="001D2EA3">
        <w:rPr>
          <w:rFonts w:ascii="Century Gothic" w:hAnsi="Century Gothic"/>
          <w:b/>
          <w:color w:val="FF0000"/>
          <w:sz w:val="22"/>
        </w:rPr>
        <w:t>Needs to be a happy medium between world ending and everything is okay.</w:t>
      </w:r>
    </w:p>
    <w:p w:rsidR="00894B8E" w:rsidRPr="001D2EA3" w:rsidRDefault="00894B8E" w:rsidP="00A436E2">
      <w:pPr>
        <w:pStyle w:val="NormalWeb"/>
        <w:numPr>
          <w:ilvl w:val="0"/>
          <w:numId w:val="17"/>
        </w:numPr>
        <w:spacing w:before="240" w:beforeAutospacing="0" w:after="120" w:afterAutospacing="0"/>
        <w:ind w:left="425" w:hanging="357"/>
        <w:rPr>
          <w:rFonts w:ascii="Century Gothic" w:hAnsi="Century Gothic"/>
          <w:color w:val="000000"/>
          <w:sz w:val="22"/>
        </w:rPr>
      </w:pPr>
      <w:r w:rsidRPr="001D2EA3">
        <w:rPr>
          <w:rFonts w:ascii="Century Gothic" w:hAnsi="Century Gothic"/>
          <w:color w:val="000000"/>
          <w:sz w:val="22"/>
        </w:rPr>
        <w:t>Other options/solutions for bridging the gap of potential energy between white water and black gold:</w:t>
      </w:r>
    </w:p>
    <w:p w:rsidR="008E4322" w:rsidRPr="001D2EA3" w:rsidRDefault="008E4322" w:rsidP="00A436E2">
      <w:pPr>
        <w:pStyle w:val="NormalWeb"/>
        <w:spacing w:before="0" w:beforeAutospacing="0" w:after="0" w:afterAutospacing="0"/>
        <w:ind w:left="425"/>
        <w:rPr>
          <w:rFonts w:ascii="Century Gothic" w:hAnsi="Century Gothic"/>
          <w:b/>
          <w:color w:val="FF0000"/>
          <w:sz w:val="22"/>
        </w:rPr>
      </w:pPr>
      <w:r w:rsidRPr="001D2EA3">
        <w:rPr>
          <w:rFonts w:ascii="Century Gothic" w:hAnsi="Century Gothic"/>
          <w:b/>
          <w:color w:val="FF0000"/>
          <w:sz w:val="22"/>
          <w:u w:val="single"/>
        </w:rPr>
        <w:t>Pincher Creek:</w:t>
      </w:r>
      <w:r w:rsidRPr="001D2EA3">
        <w:rPr>
          <w:rFonts w:ascii="Century Gothic" w:hAnsi="Century Gothic"/>
          <w:b/>
          <w:color w:val="FF0000"/>
          <w:sz w:val="22"/>
        </w:rPr>
        <w:t xml:space="preserve"> Wind Energy</w:t>
      </w:r>
      <w:r w:rsidRPr="001D2EA3">
        <w:rPr>
          <w:rFonts w:ascii="Century Gothic" w:hAnsi="Century Gothic"/>
          <w:b/>
          <w:color w:val="FF0000"/>
          <w:sz w:val="22"/>
        </w:rPr>
        <w:tab/>
      </w:r>
      <w:r w:rsidRPr="001D2EA3">
        <w:rPr>
          <w:rFonts w:ascii="Century Gothic" w:hAnsi="Century Gothic"/>
          <w:b/>
          <w:color w:val="FF0000"/>
          <w:sz w:val="22"/>
        </w:rPr>
        <w:tab/>
      </w:r>
    </w:p>
    <w:p w:rsidR="00E24FF0" w:rsidRPr="001D2EA3" w:rsidRDefault="008E4322" w:rsidP="00A436E2">
      <w:pPr>
        <w:pStyle w:val="NormalWeb"/>
        <w:spacing w:before="0" w:beforeAutospacing="0" w:after="0" w:afterAutospacing="0"/>
        <w:ind w:left="425"/>
        <w:rPr>
          <w:rFonts w:ascii="Century Gothic" w:hAnsi="Century Gothic"/>
          <w:b/>
          <w:color w:val="FF0000"/>
          <w:sz w:val="22"/>
          <w:lang w:val="en-US"/>
        </w:rPr>
      </w:pPr>
      <w:proofErr w:type="spellStart"/>
      <w:r w:rsidRPr="001D2EA3">
        <w:rPr>
          <w:rFonts w:ascii="Century Gothic" w:hAnsi="Century Gothic"/>
          <w:b/>
          <w:color w:val="FF0000"/>
          <w:sz w:val="22"/>
          <w:u w:val="single"/>
        </w:rPr>
        <w:t>CTrains</w:t>
      </w:r>
      <w:proofErr w:type="spellEnd"/>
      <w:r w:rsidRPr="001D2EA3">
        <w:rPr>
          <w:rFonts w:ascii="Century Gothic" w:hAnsi="Century Gothic"/>
          <w:b/>
          <w:color w:val="FF0000"/>
          <w:sz w:val="22"/>
          <w:u w:val="single"/>
        </w:rPr>
        <w:t xml:space="preserve"> in Calgary:</w:t>
      </w:r>
      <w:r w:rsidRPr="001D2EA3">
        <w:rPr>
          <w:rFonts w:ascii="Century Gothic" w:hAnsi="Century Gothic"/>
          <w:b/>
          <w:color w:val="FF0000"/>
          <w:sz w:val="22"/>
        </w:rPr>
        <w:t xml:space="preserve"> </w:t>
      </w:r>
      <w:r w:rsidRPr="001D2EA3">
        <w:rPr>
          <w:rFonts w:ascii="Century Gothic" w:hAnsi="Century Gothic"/>
          <w:b/>
          <w:color w:val="FF0000"/>
          <w:sz w:val="22"/>
          <w:lang w:val="en-US"/>
        </w:rPr>
        <w:t>In 2001, became the first public transit system in Canada to claim all of its electricity from emissions-free wind power generation</w:t>
      </w:r>
    </w:p>
    <w:p w:rsidR="008E4322" w:rsidRPr="001D2EA3" w:rsidRDefault="00905CCE" w:rsidP="00A436E2">
      <w:pPr>
        <w:pStyle w:val="NormalWeb"/>
        <w:spacing w:before="0" w:beforeAutospacing="0" w:after="0" w:afterAutospacing="0"/>
        <w:ind w:left="425"/>
        <w:rPr>
          <w:rFonts w:ascii="Century Gothic" w:hAnsi="Century Gothic"/>
          <w:b/>
          <w:color w:val="FF0000"/>
          <w:sz w:val="22"/>
          <w:lang w:val="en-US"/>
        </w:rPr>
      </w:pPr>
      <w:r w:rsidRPr="001D2EA3">
        <w:rPr>
          <w:rFonts w:ascii="Century Gothic" w:hAnsi="Century Gothic"/>
          <w:b/>
          <w:color w:val="FF0000"/>
          <w:sz w:val="22"/>
          <w:u w:val="single"/>
          <w:lang w:val="en-US"/>
        </w:rPr>
        <w:t>Germany:</w:t>
      </w:r>
      <w:r w:rsidRPr="001D2EA3">
        <w:rPr>
          <w:rFonts w:ascii="Century Gothic" w:hAnsi="Century Gothic"/>
          <w:b/>
          <w:color w:val="FF0000"/>
          <w:sz w:val="22"/>
          <w:lang w:val="en-US"/>
        </w:rPr>
        <w:t xml:space="preserve"> 20% renewable energy</w:t>
      </w:r>
      <w:r w:rsidR="0061546A" w:rsidRPr="001D2EA3">
        <w:rPr>
          <w:rFonts w:ascii="Century Gothic" w:hAnsi="Century Gothic"/>
          <w:b/>
          <w:color w:val="FF0000"/>
          <w:sz w:val="22"/>
          <w:lang w:val="en-US"/>
        </w:rPr>
        <w:t xml:space="preserve"> </w:t>
      </w:r>
      <w:proofErr w:type="gramStart"/>
      <w:r w:rsidR="0061546A" w:rsidRPr="001D2EA3">
        <w:rPr>
          <w:rFonts w:ascii="Century Gothic" w:hAnsi="Century Gothic"/>
          <w:b/>
          <w:color w:val="FF0000"/>
          <w:sz w:val="22"/>
          <w:lang w:val="en-US"/>
        </w:rPr>
        <w:t>Maybe</w:t>
      </w:r>
      <w:proofErr w:type="gramEnd"/>
      <w:r w:rsidR="0061546A" w:rsidRPr="001D2EA3">
        <w:rPr>
          <w:rFonts w:ascii="Century Gothic" w:hAnsi="Century Gothic"/>
          <w:b/>
          <w:color w:val="FF0000"/>
          <w:sz w:val="22"/>
          <w:lang w:val="en-US"/>
        </w:rPr>
        <w:t xml:space="preserve"> </w:t>
      </w:r>
      <w:proofErr w:type="spellStart"/>
      <w:r w:rsidR="0061546A" w:rsidRPr="001D2EA3">
        <w:rPr>
          <w:rFonts w:ascii="Century Gothic" w:hAnsi="Century Gothic"/>
          <w:b/>
          <w:color w:val="FF0000"/>
          <w:sz w:val="22"/>
          <w:lang w:val="en-US"/>
        </w:rPr>
        <w:t>its</w:t>
      </w:r>
      <w:proofErr w:type="spellEnd"/>
      <w:r w:rsidR="0061546A" w:rsidRPr="001D2EA3">
        <w:rPr>
          <w:rFonts w:ascii="Century Gothic" w:hAnsi="Century Gothic"/>
          <w:b/>
          <w:color w:val="FF0000"/>
          <w:sz w:val="22"/>
          <w:lang w:val="en-US"/>
        </w:rPr>
        <w:t xml:space="preserve"> time that </w:t>
      </w:r>
      <w:proofErr w:type="spellStart"/>
      <w:r w:rsidR="0061546A" w:rsidRPr="001D2EA3">
        <w:rPr>
          <w:rFonts w:ascii="Century Gothic" w:hAnsi="Century Gothic"/>
          <w:b/>
          <w:color w:val="FF0000"/>
          <w:sz w:val="22"/>
          <w:lang w:val="en-US"/>
        </w:rPr>
        <w:t>its</w:t>
      </w:r>
      <w:proofErr w:type="spellEnd"/>
      <w:r w:rsidR="0061546A" w:rsidRPr="001D2EA3">
        <w:rPr>
          <w:rFonts w:ascii="Century Gothic" w:hAnsi="Century Gothic"/>
          <w:b/>
          <w:color w:val="FF0000"/>
          <w:sz w:val="22"/>
          <w:lang w:val="en-US"/>
        </w:rPr>
        <w:t xml:space="preserve"> NOT in everyone’s best interest to keep the status quo. Maybe </w:t>
      </w:r>
      <w:proofErr w:type="spellStart"/>
      <w:r w:rsidR="0061546A" w:rsidRPr="001D2EA3">
        <w:rPr>
          <w:rFonts w:ascii="Century Gothic" w:hAnsi="Century Gothic"/>
          <w:b/>
          <w:color w:val="FF0000"/>
          <w:sz w:val="22"/>
          <w:lang w:val="en-US"/>
        </w:rPr>
        <w:t>its</w:t>
      </w:r>
      <w:proofErr w:type="spellEnd"/>
      <w:r w:rsidR="0061546A" w:rsidRPr="001D2EA3">
        <w:rPr>
          <w:rFonts w:ascii="Century Gothic" w:hAnsi="Century Gothic"/>
          <w:b/>
          <w:color w:val="FF0000"/>
          <w:sz w:val="22"/>
          <w:lang w:val="en-US"/>
        </w:rPr>
        <w:t xml:space="preserve"> time that certain people don’t continue profiting.</w:t>
      </w:r>
    </w:p>
    <w:p w:rsidR="00E24FF0" w:rsidRPr="00E24FF0" w:rsidRDefault="00905CCE" w:rsidP="002A6D34">
      <w:pPr>
        <w:pStyle w:val="NormalWeb"/>
        <w:spacing w:before="0" w:beforeAutospacing="0" w:after="0" w:afterAutospacing="0"/>
        <w:ind w:left="425"/>
        <w:rPr>
          <w:rFonts w:asciiTheme="minorHAnsi" w:hAnsiTheme="minorHAnsi"/>
          <w:color w:val="000000"/>
          <w:sz w:val="28"/>
        </w:rPr>
      </w:pPr>
      <w:r w:rsidRPr="001D2EA3">
        <w:rPr>
          <w:rFonts w:ascii="Century Gothic" w:hAnsi="Century Gothic"/>
          <w:b/>
          <w:color w:val="FF0000"/>
          <w:sz w:val="22"/>
          <w:u w:val="single"/>
          <w:lang w:val="en-US"/>
        </w:rPr>
        <w:t>Drake Landing:</w:t>
      </w:r>
      <w:r w:rsidRPr="001D2EA3">
        <w:rPr>
          <w:rFonts w:ascii="Verdana" w:hAnsi="Verdana"/>
          <w:color w:val="808080"/>
          <w:sz w:val="16"/>
          <w:szCs w:val="18"/>
        </w:rPr>
        <w:t xml:space="preserve"> </w:t>
      </w:r>
      <w:r w:rsidRPr="001D2EA3">
        <w:rPr>
          <w:rFonts w:ascii="Century Gothic" w:hAnsi="Century Gothic"/>
          <w:b/>
          <w:color w:val="FF0000"/>
          <w:sz w:val="22"/>
        </w:rPr>
        <w:t xml:space="preserve">The Drake Landing Solar Community (DLSC) is a master planned neighbourhood in the Town of </w:t>
      </w:r>
      <w:proofErr w:type="spellStart"/>
      <w:r w:rsidRPr="001D2EA3">
        <w:rPr>
          <w:rFonts w:ascii="Century Gothic" w:hAnsi="Century Gothic"/>
          <w:b/>
          <w:color w:val="FF0000"/>
          <w:sz w:val="22"/>
        </w:rPr>
        <w:t>Okotoks</w:t>
      </w:r>
      <w:proofErr w:type="spellEnd"/>
      <w:r w:rsidRPr="001D2EA3">
        <w:rPr>
          <w:rFonts w:ascii="Century Gothic" w:hAnsi="Century Gothic"/>
          <w:b/>
          <w:color w:val="FF0000"/>
          <w:sz w:val="22"/>
        </w:rPr>
        <w:t xml:space="preserve">, </w:t>
      </w:r>
      <w:proofErr w:type="gramStart"/>
      <w:r w:rsidRPr="001D2EA3">
        <w:rPr>
          <w:rFonts w:ascii="Century Gothic" w:hAnsi="Century Gothic"/>
          <w:b/>
          <w:color w:val="FF0000"/>
          <w:sz w:val="22"/>
        </w:rPr>
        <w:t>Alberta, that</w:t>
      </w:r>
      <w:proofErr w:type="gramEnd"/>
      <w:r w:rsidRPr="001D2EA3">
        <w:rPr>
          <w:rFonts w:ascii="Century Gothic" w:hAnsi="Century Gothic"/>
          <w:b/>
          <w:color w:val="FF0000"/>
          <w:sz w:val="22"/>
        </w:rPr>
        <w:t xml:space="preserve"> has successfully integrated Canadian energy efficient technologies with a renewable, unlimited energy source - the sun. The first of its kind in North America, DLSC is heated by a district system designed to store abundant solar energy underground during the summer months and distribute the energy to each home for space heating needs during winter months. The system is unprecedented in the World, fulfilling ninety percent of each home’s space heating requirements from solar energy and resulting in less dependency on limited fossil fuels.</w:t>
      </w:r>
      <w:bookmarkStart w:id="0" w:name="_GoBack"/>
      <w:bookmarkEnd w:id="0"/>
    </w:p>
    <w:sectPr w:rsidR="00E24FF0" w:rsidRPr="00E24FF0" w:rsidSect="0010525F">
      <w:type w:val="continuous"/>
      <w:pgSz w:w="12242" w:h="15842" w:code="1"/>
      <w:pgMar w:top="720" w:right="1327" w:bottom="567" w:left="1440" w:header="706"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at">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40EDA"/>
    <w:multiLevelType w:val="hybridMultilevel"/>
    <w:tmpl w:val="778C9CBA"/>
    <w:lvl w:ilvl="0" w:tplc="0352D9C8">
      <w:start w:val="1"/>
      <w:numFmt w:val="decimal"/>
      <w:lvlText w:val="%1."/>
      <w:lvlJc w:val="left"/>
      <w:pPr>
        <w:ind w:left="720" w:hanging="360"/>
      </w:pPr>
      <w:rPr>
        <w:rFonts w:ascii="Century Gothic" w:hAnsi="Century Gothic"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5C5403"/>
    <w:multiLevelType w:val="singleLevel"/>
    <w:tmpl w:val="0409000F"/>
    <w:lvl w:ilvl="0">
      <w:start w:val="1"/>
      <w:numFmt w:val="decimal"/>
      <w:lvlText w:val="%1."/>
      <w:lvlJc w:val="left"/>
      <w:pPr>
        <w:tabs>
          <w:tab w:val="num" w:pos="360"/>
        </w:tabs>
        <w:ind w:left="360" w:hanging="360"/>
      </w:pPr>
    </w:lvl>
  </w:abstractNum>
  <w:abstractNum w:abstractNumId="14">
    <w:nsid w:val="79E51DEB"/>
    <w:multiLevelType w:val="hybridMultilevel"/>
    <w:tmpl w:val="E1CCD6C0"/>
    <w:lvl w:ilvl="0" w:tplc="0352D9C8">
      <w:start w:val="1"/>
      <w:numFmt w:val="decimal"/>
      <w:lvlText w:val="%1."/>
      <w:lvlJc w:val="left"/>
      <w:pPr>
        <w:ind w:left="720" w:hanging="360"/>
      </w:pPr>
      <w:rPr>
        <w:rFonts w:ascii="Century Gothic" w:hAnsi="Century Gothic"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5"/>
  </w:num>
  <w:num w:numId="5">
    <w:abstractNumId w:val="11"/>
  </w:num>
  <w:num w:numId="6">
    <w:abstractNumId w:val="2"/>
  </w:num>
  <w:num w:numId="7">
    <w:abstractNumId w:val="0"/>
  </w:num>
  <w:num w:numId="8">
    <w:abstractNumId w:val="16"/>
  </w:num>
  <w:num w:numId="9">
    <w:abstractNumId w:val="8"/>
  </w:num>
  <w:num w:numId="10">
    <w:abstractNumId w:val="6"/>
  </w:num>
  <w:num w:numId="11">
    <w:abstractNumId w:val="4"/>
  </w:num>
  <w:num w:numId="12">
    <w:abstractNumId w:val="5"/>
  </w:num>
  <w:num w:numId="13">
    <w:abstractNumId w:val="10"/>
  </w:num>
  <w:num w:numId="14">
    <w:abstractNumId w:val="12"/>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317A5"/>
    <w:rsid w:val="000718F0"/>
    <w:rsid w:val="00075529"/>
    <w:rsid w:val="000846DD"/>
    <w:rsid w:val="000D5BEA"/>
    <w:rsid w:val="000E5F97"/>
    <w:rsid w:val="0010525F"/>
    <w:rsid w:val="001868D0"/>
    <w:rsid w:val="001A725E"/>
    <w:rsid w:val="001D2EA3"/>
    <w:rsid w:val="002141FB"/>
    <w:rsid w:val="00221AC6"/>
    <w:rsid w:val="00224E63"/>
    <w:rsid w:val="00251B40"/>
    <w:rsid w:val="002A6D34"/>
    <w:rsid w:val="002B049B"/>
    <w:rsid w:val="002B4633"/>
    <w:rsid w:val="002B7065"/>
    <w:rsid w:val="00310939"/>
    <w:rsid w:val="003C384E"/>
    <w:rsid w:val="003E48F3"/>
    <w:rsid w:val="004004BC"/>
    <w:rsid w:val="004046BC"/>
    <w:rsid w:val="00415EC8"/>
    <w:rsid w:val="004468F6"/>
    <w:rsid w:val="0045358B"/>
    <w:rsid w:val="00465EDF"/>
    <w:rsid w:val="00467D23"/>
    <w:rsid w:val="004B247B"/>
    <w:rsid w:val="004C001C"/>
    <w:rsid w:val="00527442"/>
    <w:rsid w:val="00551B40"/>
    <w:rsid w:val="00582D9F"/>
    <w:rsid w:val="005A355A"/>
    <w:rsid w:val="0061546A"/>
    <w:rsid w:val="00650B46"/>
    <w:rsid w:val="006A0129"/>
    <w:rsid w:val="006F406B"/>
    <w:rsid w:val="0076594D"/>
    <w:rsid w:val="007A3EC5"/>
    <w:rsid w:val="007E48BC"/>
    <w:rsid w:val="007F4922"/>
    <w:rsid w:val="00845D38"/>
    <w:rsid w:val="00894B8E"/>
    <w:rsid w:val="008E4322"/>
    <w:rsid w:val="00905CCE"/>
    <w:rsid w:val="00931184"/>
    <w:rsid w:val="00937E13"/>
    <w:rsid w:val="009A5988"/>
    <w:rsid w:val="00A40BC2"/>
    <w:rsid w:val="00A436E2"/>
    <w:rsid w:val="00A61CBA"/>
    <w:rsid w:val="00A97784"/>
    <w:rsid w:val="00AE522C"/>
    <w:rsid w:val="00B22B26"/>
    <w:rsid w:val="00B258D2"/>
    <w:rsid w:val="00B35D3E"/>
    <w:rsid w:val="00B60918"/>
    <w:rsid w:val="00BF58CF"/>
    <w:rsid w:val="00C279D5"/>
    <w:rsid w:val="00C52B56"/>
    <w:rsid w:val="00C5681E"/>
    <w:rsid w:val="00CC3462"/>
    <w:rsid w:val="00CE4FD7"/>
    <w:rsid w:val="00CE7ACA"/>
    <w:rsid w:val="00CF758C"/>
    <w:rsid w:val="00D7521B"/>
    <w:rsid w:val="00DB177D"/>
    <w:rsid w:val="00DB7043"/>
    <w:rsid w:val="00E14B82"/>
    <w:rsid w:val="00E24FF0"/>
    <w:rsid w:val="00E36EF7"/>
    <w:rsid w:val="00E37F1A"/>
    <w:rsid w:val="00E87BE9"/>
    <w:rsid w:val="00EE4274"/>
    <w:rsid w:val="00F06FB8"/>
    <w:rsid w:val="00F35805"/>
    <w:rsid w:val="00F51A52"/>
    <w:rsid w:val="00F55E98"/>
    <w:rsid w:val="00F8558D"/>
    <w:rsid w:val="00F924D5"/>
    <w:rsid w:val="00FA6520"/>
    <w:rsid w:val="00FE46D4"/>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65"/>
    <w:rPr>
      <w:lang w:val="en-US" w:eastAsia="en-US"/>
    </w:rPr>
  </w:style>
  <w:style w:type="paragraph" w:styleId="Heading1">
    <w:name w:val="heading 1"/>
    <w:basedOn w:val="Normal"/>
    <w:next w:val="Normal"/>
    <w:link w:val="Heading1Char"/>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2B7065"/>
    <w:pPr>
      <w:ind w:left="720"/>
      <w:contextualSpacing/>
    </w:pPr>
  </w:style>
  <w:style w:type="character" w:customStyle="1" w:styleId="Heading1Char">
    <w:name w:val="Heading 1 Char"/>
    <w:basedOn w:val="DefaultParagraphFont"/>
    <w:link w:val="Heading1"/>
    <w:rsid w:val="002B7065"/>
    <w:rPr>
      <w:rFonts w:ascii="Fat" w:hAnsi="Fat"/>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65"/>
    <w:rPr>
      <w:lang w:val="en-US" w:eastAsia="en-US"/>
    </w:rPr>
  </w:style>
  <w:style w:type="paragraph" w:styleId="Heading1">
    <w:name w:val="heading 1"/>
    <w:basedOn w:val="Normal"/>
    <w:next w:val="Normal"/>
    <w:link w:val="Heading1Char"/>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2B7065"/>
    <w:pPr>
      <w:ind w:left="720"/>
      <w:contextualSpacing/>
    </w:pPr>
  </w:style>
  <w:style w:type="character" w:customStyle="1" w:styleId="Heading1Char">
    <w:name w:val="Heading 1 Char"/>
    <w:basedOn w:val="DefaultParagraphFont"/>
    <w:link w:val="Heading1"/>
    <w:rsid w:val="002B7065"/>
    <w:rPr>
      <w:rFonts w:ascii="Fat" w:hAnsi="Fat"/>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8172">
      <w:bodyDiv w:val="1"/>
      <w:marLeft w:val="0"/>
      <w:marRight w:val="0"/>
      <w:marTop w:val="0"/>
      <w:marBottom w:val="0"/>
      <w:divBdr>
        <w:top w:val="none" w:sz="0" w:space="0" w:color="auto"/>
        <w:left w:val="none" w:sz="0" w:space="0" w:color="auto"/>
        <w:bottom w:val="none" w:sz="0" w:space="0" w:color="auto"/>
        <w:right w:val="none" w:sz="0" w:space="0" w:color="auto"/>
      </w:divBdr>
    </w:div>
    <w:div w:id="18651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hitewaterblackgold.com" TargetMode="External"/><Relationship Id="rId4" Type="http://schemas.microsoft.com/office/2007/relationships/stylesWithEffects" Target="stylesWithEffects.xml"/><Relationship Id="rId9" Type="http://schemas.openxmlformats.org/officeDocument/2006/relationships/hyperlink" Target="http://www.whitewaterblackgo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66D0-F4F0-4761-93F4-91D91197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827</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5257</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20</cp:revision>
  <cp:lastPrinted>2016-10-26T16:33:00Z</cp:lastPrinted>
  <dcterms:created xsi:type="dcterms:W3CDTF">2016-10-26T19:20:00Z</dcterms:created>
  <dcterms:modified xsi:type="dcterms:W3CDTF">2016-10-27T19:58:00Z</dcterms:modified>
</cp:coreProperties>
</file>