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7E" w:rsidRPr="005A355A" w:rsidRDefault="00AA337E" w:rsidP="00AA337E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Name:  _______</w:t>
      </w:r>
      <w:r w:rsidR="006D12B9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ab/>
        <w:t xml:space="preserve">  Date:  __</w:t>
      </w:r>
      <w:r w:rsidR="006D12B9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</w:p>
    <w:p w:rsidR="00AA337E" w:rsidRPr="00BF282E" w:rsidRDefault="00AA337E" w:rsidP="00AA337E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 xml:space="preserve">HSci20: CE1 Career Exploration                 </w:t>
      </w:r>
      <w:r>
        <w:rPr>
          <w:rFonts w:ascii="Century Gothic" w:hAnsi="Century Gothic"/>
          <w:b/>
          <w:sz w:val="36"/>
          <w:szCs w:val="36"/>
        </w:rPr>
        <w:t>Journal Entry</w:t>
      </w:r>
    </w:p>
    <w:p w:rsidR="00AA337E" w:rsidRDefault="00AA337E" w:rsidP="00AA337E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E961" wp14:editId="01E6F74C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AA337E" w:rsidRDefault="00AA337E" w:rsidP="00AA337E">
      <w:pPr>
        <w:spacing w:before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48"/>
        </w:rPr>
        <w:t>Presenter</w:t>
      </w:r>
      <w:r w:rsidRPr="00E824AF">
        <w:rPr>
          <w:rFonts w:ascii="Century Gothic" w:hAnsi="Century Gothic"/>
          <w:b/>
          <w:sz w:val="48"/>
        </w:rPr>
        <w:t>/Interview</w:t>
      </w:r>
      <w:r>
        <w:rPr>
          <w:rFonts w:ascii="Century Gothic" w:hAnsi="Century Gothic"/>
          <w:b/>
          <w:sz w:val="48"/>
        </w:rPr>
        <w:t>/Job Shadow</w:t>
      </w:r>
      <w:r w:rsidRPr="00E824AF">
        <w:rPr>
          <w:rFonts w:ascii="Century Gothic" w:hAnsi="Century Gothic"/>
          <w:b/>
          <w:sz w:val="48"/>
        </w:rPr>
        <w:t>:</w:t>
      </w:r>
    </w:p>
    <w:p w:rsidR="00AA337E" w:rsidRDefault="00AA337E" w:rsidP="00AA337E">
      <w:pPr>
        <w:spacing w:before="4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</w:t>
      </w:r>
      <w:r w:rsidR="00334875">
        <w:rPr>
          <w:rFonts w:ascii="Century Gothic" w:hAnsi="Century Gothic"/>
          <w:b/>
        </w:rPr>
        <w:t>___</w:t>
      </w:r>
      <w:r>
        <w:rPr>
          <w:rFonts w:ascii="Century Gothic" w:hAnsi="Century Gothic"/>
          <w:b/>
        </w:rPr>
        <w:t>______________________________</w:t>
      </w:r>
    </w:p>
    <w:p w:rsidR="00AA337E" w:rsidRPr="00E824AF" w:rsidRDefault="00AA337E" w:rsidP="00AA337E">
      <w:pPr>
        <w:rPr>
          <w:rFonts w:ascii="Century Gothic" w:hAnsi="Century Gothic"/>
          <w:b/>
          <w:sz w:val="24"/>
          <w:szCs w:val="24"/>
        </w:rPr>
      </w:pPr>
    </w:p>
    <w:p w:rsidR="00AA337E" w:rsidRPr="00E824AF" w:rsidRDefault="00AA337E" w:rsidP="00AA337E">
      <w:pPr>
        <w:pStyle w:val="ListParagraph"/>
        <w:numPr>
          <w:ilvl w:val="0"/>
          <w:numId w:val="1"/>
        </w:numPr>
        <w:spacing w:before="240" w:after="120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E824AF">
        <w:rPr>
          <w:rFonts w:ascii="Century Gothic" w:hAnsi="Century Gothic"/>
          <w:sz w:val="24"/>
          <w:szCs w:val="24"/>
        </w:rPr>
        <w:t>Which topics of Health Science 20 connect to this profession?</w:t>
      </w:r>
    </w:p>
    <w:p w:rsidR="00AA337E" w:rsidRDefault="00AA337E" w:rsidP="00AA337E">
      <w:pPr>
        <w:pStyle w:val="ListParagraph"/>
        <w:spacing w:after="60"/>
        <w:ind w:left="425"/>
        <w:contextualSpacing w:val="0"/>
        <w:rPr>
          <w:rFonts w:ascii="Century Gothic" w:hAnsi="Century Gothic"/>
          <w:sz w:val="24"/>
          <w:szCs w:val="24"/>
        </w:rPr>
      </w:pPr>
      <w:r w:rsidRPr="00E824AF"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ab/>
        <w:t>Health C</w:t>
      </w:r>
      <w:r w:rsidRPr="00E824AF">
        <w:rPr>
          <w:rFonts w:ascii="Century Gothic" w:hAnsi="Century Gothic"/>
          <w:sz w:val="24"/>
          <w:szCs w:val="24"/>
        </w:rPr>
        <w:t>are Philosophies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Anatomy &amp; Physiology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Macronutrients</w:t>
      </w:r>
    </w:p>
    <w:p w:rsidR="00AA337E" w:rsidRDefault="00AA337E" w:rsidP="00AA337E">
      <w:pPr>
        <w:pStyle w:val="ListParagraph"/>
        <w:spacing w:after="60"/>
        <w:ind w:left="425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Health Care Ethics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Injury, Disorder &amp; Disease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Diet &amp; Nutrition</w:t>
      </w:r>
    </w:p>
    <w:p w:rsidR="00AA337E" w:rsidRPr="00E824AF" w:rsidRDefault="00AA337E" w:rsidP="00AA337E">
      <w:pPr>
        <w:pStyle w:val="ListParagraph"/>
        <w:spacing w:after="60"/>
        <w:ind w:left="425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Diagnostic Tools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Interpreting For Treatment</w:t>
      </w:r>
    </w:p>
    <w:p w:rsidR="00AA337E" w:rsidRPr="00E824AF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spacing w:after="60"/>
        <w:ind w:left="425" w:hanging="357"/>
        <w:contextualSpacing w:val="0"/>
        <w:rPr>
          <w:rFonts w:ascii="Century Gothic" w:hAnsi="Century Gothic"/>
          <w:sz w:val="24"/>
          <w:szCs w:val="24"/>
        </w:rPr>
      </w:pPr>
      <w:r w:rsidRPr="00E824AF">
        <w:rPr>
          <w:rFonts w:ascii="Century Gothic" w:hAnsi="Century Gothic"/>
          <w:sz w:val="24"/>
          <w:szCs w:val="24"/>
        </w:rPr>
        <w:t>Is this profession facing: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E824AF">
        <w:rPr>
          <w:rFonts w:ascii="Century Gothic" w:hAnsi="Century Gothic"/>
          <w:sz w:val="24"/>
          <w:szCs w:val="24"/>
        </w:rPr>
        <w:sym w:font="Wingdings" w:char="F071"/>
      </w:r>
      <w:r w:rsidRPr="00E824AF">
        <w:rPr>
          <w:rFonts w:ascii="Century Gothic" w:hAnsi="Century Gothic"/>
          <w:sz w:val="24"/>
          <w:szCs w:val="24"/>
        </w:rPr>
        <w:t xml:space="preserve">  A supply shortage? </w:t>
      </w:r>
      <w:r w:rsidRPr="00E824A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</w:t>
      </w:r>
      <w:r w:rsidRPr="00E824AF">
        <w:rPr>
          <w:rFonts w:ascii="Century Gothic" w:hAnsi="Century Gothic"/>
          <w:sz w:val="24"/>
          <w:szCs w:val="24"/>
        </w:rPr>
        <w:sym w:font="Wingdings" w:char="F071"/>
      </w:r>
      <w:r w:rsidRPr="00E824AF">
        <w:rPr>
          <w:rFonts w:ascii="Century Gothic" w:hAnsi="Century Gothic"/>
          <w:sz w:val="24"/>
          <w:szCs w:val="24"/>
        </w:rPr>
        <w:t xml:space="preserve">  Over-abundance?</w:t>
      </w:r>
    </w:p>
    <w:p w:rsidR="00AA337E" w:rsidRPr="00E824AF" w:rsidRDefault="00AA337E" w:rsidP="00AA337E">
      <w:pPr>
        <w:pStyle w:val="ListParagraph"/>
        <w:spacing w:after="120"/>
        <w:ind w:left="425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Locally</w:t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Regionally</w:t>
      </w:r>
      <w:r>
        <w:rPr>
          <w:rFonts w:ascii="Century Gothic" w:hAnsi="Century Gothic"/>
          <w:sz w:val="24"/>
          <w:szCs w:val="24"/>
        </w:rPr>
        <w:tab/>
        <w:t xml:space="preserve">  </w:t>
      </w:r>
      <w:r>
        <w:rPr>
          <w:rFonts w:ascii="Century Gothic" w:hAnsi="Century Gothic"/>
          <w:sz w:val="24"/>
          <w:szCs w:val="24"/>
        </w:rPr>
        <w:sym w:font="Wingdings" w:char="F071"/>
      </w:r>
      <w:r>
        <w:rPr>
          <w:rFonts w:ascii="Century Gothic" w:hAnsi="Century Gothic"/>
          <w:sz w:val="24"/>
          <w:szCs w:val="24"/>
        </w:rPr>
        <w:t xml:space="preserve"> Nationally</w:t>
      </w: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Roles &amp; Responsibilities:</w:t>
      </w: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ind w:left="426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Education Requirements: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467C84" w:rsidRDefault="00467C84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F8548D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&amp; Professional Qualities Required: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F8548D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Environment, Hours, Locations: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Provincial vs National Wages: </w:t>
      </w:r>
    </w:p>
    <w:p w:rsidR="00467C84" w:rsidRDefault="00467C84" w:rsidP="00AA337E">
      <w:pPr>
        <w:rPr>
          <w:rFonts w:ascii="Century Gothic" w:hAnsi="Century Gothic"/>
          <w:sz w:val="24"/>
          <w:szCs w:val="24"/>
        </w:rPr>
      </w:pPr>
    </w:p>
    <w:p w:rsidR="00AA337E" w:rsidRPr="00AA337E" w:rsidRDefault="00AA337E" w:rsidP="00AA337E">
      <w:pPr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Mental, Physical, Emotional, Social Stresses: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467C84" w:rsidRDefault="00467C84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5A355A" w:rsidRDefault="00AA337E" w:rsidP="00AA337E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 ___________</w:t>
      </w:r>
      <w:r w:rsidR="006D12B9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</w:t>
      </w:r>
      <w:r>
        <w:rPr>
          <w:rFonts w:ascii="Century Gothic" w:hAnsi="Century Gothic"/>
        </w:rPr>
        <w:tab/>
        <w:t xml:space="preserve">  Date:  __</w:t>
      </w:r>
      <w:r w:rsidR="006D12B9">
        <w:rPr>
          <w:rFonts w:ascii="Century Gothic" w:hAnsi="Century Gothic"/>
        </w:rPr>
        <w:t>__</w:t>
      </w:r>
      <w:bookmarkStart w:id="0" w:name="_GoBack"/>
      <w:bookmarkEnd w:id="0"/>
      <w:r>
        <w:rPr>
          <w:rFonts w:ascii="Century Gothic" w:hAnsi="Century Gothic"/>
        </w:rPr>
        <w:t>_______</w:t>
      </w:r>
    </w:p>
    <w:p w:rsidR="00AA337E" w:rsidRPr="00BF282E" w:rsidRDefault="00AA337E" w:rsidP="00AA337E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 xml:space="preserve">HSci20: CE1 Career Exploration                 </w:t>
      </w:r>
      <w:r>
        <w:rPr>
          <w:rFonts w:ascii="Century Gothic" w:hAnsi="Century Gothic"/>
          <w:b/>
          <w:sz w:val="36"/>
          <w:szCs w:val="36"/>
        </w:rPr>
        <w:t>Journal Entry</w:t>
      </w:r>
    </w:p>
    <w:p w:rsidR="00AA337E" w:rsidRPr="00AA337E" w:rsidRDefault="00AA337E" w:rsidP="00AA337E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0F836" wp14:editId="272F070F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IZ7otzcAAAABgEAAA8AAABkcnMvZG93bnJldi54bWxMj8FOwzAQRO9I/IO1SFyq1mkq&#10;lR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vHz5&#10;KxMCAAApBAAADgAAAAAAAAAAAAAAAAAuAgAAZHJzL2Uyb0RvYy54bWxQSwECLQAUAAYACAAAACEA&#10;hnui3NwAAAAGAQAADwAAAAAAAAAAAAAAAABtBAAAZHJzL2Rvd25yZXYueG1sUEsFBgAAAAAEAAQA&#10;8wAAAHYFAAAAAA==&#10;"/>
            </w:pict>
          </mc:Fallback>
        </mc:AlternateContent>
      </w:r>
    </w:p>
    <w:p w:rsidR="00AA337E" w:rsidRDefault="00AA337E" w:rsidP="00AA337E">
      <w:pPr>
        <w:pStyle w:val="ListParagraph"/>
        <w:numPr>
          <w:ilvl w:val="0"/>
          <w:numId w:val="1"/>
        </w:numPr>
        <w:spacing w:before="120"/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Workplace Hazards &amp; Safety: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484D98">
        <w:rPr>
          <w:rFonts w:ascii="Century Gothic" w:hAnsi="Century Gothic"/>
          <w:sz w:val="24"/>
          <w:szCs w:val="24"/>
        </w:rPr>
        <w:t>Working with Other Professions: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Provincial vs National Professional Licensing Requirements: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Future Trends Impacting the Profession: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Self-Regulating Professional Body: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Volunteer Opportunities within the Profession:</w:t>
      </w: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484D98" w:rsidRDefault="00AA337E" w:rsidP="00AA337E">
      <w:pPr>
        <w:pStyle w:val="ListParagraph"/>
        <w:rPr>
          <w:rFonts w:ascii="Century Gothic" w:hAnsi="Century Gothic"/>
          <w:sz w:val="24"/>
          <w:szCs w:val="24"/>
        </w:rPr>
      </w:pPr>
    </w:p>
    <w:p w:rsidR="00AA337E" w:rsidRPr="00AA337E" w:rsidRDefault="00AA337E" w:rsidP="00AA337E">
      <w:pPr>
        <w:pStyle w:val="ListParagraph"/>
        <w:numPr>
          <w:ilvl w:val="0"/>
          <w:numId w:val="1"/>
        </w:numPr>
        <w:ind w:left="426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24"/>
          <w:szCs w:val="24"/>
        </w:rPr>
        <w:t>Overall:</w:t>
      </w:r>
    </w:p>
    <w:p w:rsidR="00065FFF" w:rsidRPr="00AA337E" w:rsidRDefault="006D12B9">
      <w:pPr>
        <w:rPr>
          <w:rFonts w:ascii="Century Gothic" w:hAnsi="Century Gothic"/>
          <w:sz w:val="24"/>
        </w:rPr>
      </w:pPr>
    </w:p>
    <w:p w:rsidR="00AA337E" w:rsidRDefault="00AA337E" w:rsidP="00AA337E">
      <w:pPr>
        <w:spacing w:line="300" w:lineRule="auto"/>
        <w:ind w:left="142"/>
        <w:rPr>
          <w:rFonts w:ascii="Century Gothic" w:hAnsi="Century Gothic"/>
          <w:sz w:val="24"/>
        </w:rPr>
      </w:pPr>
      <w:r w:rsidRPr="00AA337E">
        <w:rPr>
          <w:rFonts w:ascii="Century Gothic" w:hAnsi="Century Gothic"/>
          <w:sz w:val="28"/>
        </w:rPr>
        <w:sym w:font="Wingdings" w:char="F071"/>
      </w:r>
      <w:r>
        <w:rPr>
          <w:rFonts w:ascii="Century Gothic" w:hAnsi="Century Gothic"/>
          <w:sz w:val="28"/>
        </w:rPr>
        <w:t xml:space="preserve"> </w:t>
      </w:r>
      <w:r w:rsidRPr="00AA337E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4"/>
        </w:rPr>
        <w:t xml:space="preserve">I </w:t>
      </w:r>
      <w:r w:rsidRPr="00607CC6">
        <w:rPr>
          <w:rFonts w:ascii="Century Gothic" w:hAnsi="Century Gothic"/>
          <w:sz w:val="24"/>
          <w:u w:val="single"/>
        </w:rPr>
        <w:t>would</w:t>
      </w:r>
      <w:r>
        <w:rPr>
          <w:rFonts w:ascii="Century Gothic" w:hAnsi="Century Gothic"/>
          <w:sz w:val="24"/>
        </w:rPr>
        <w:t xml:space="preserve"> consider this profession because:  ____________________________________________________________________________________________________________________________________________________________________________________________________________________________________</w:t>
      </w:r>
      <w:r w:rsidR="00607CC6">
        <w:rPr>
          <w:rFonts w:ascii="Century Gothic" w:hAnsi="Century Gothic"/>
          <w:sz w:val="24"/>
        </w:rPr>
        <w:t>____________________________________________________________________________</w:t>
      </w:r>
    </w:p>
    <w:p w:rsidR="00AA337E" w:rsidRDefault="00AA337E" w:rsidP="00AA337E">
      <w:pPr>
        <w:ind w:left="142"/>
        <w:rPr>
          <w:rFonts w:ascii="Century Gothic" w:hAnsi="Century Gothic"/>
          <w:sz w:val="24"/>
        </w:rPr>
      </w:pPr>
    </w:p>
    <w:p w:rsidR="00AA337E" w:rsidRDefault="00AA337E" w:rsidP="00AA337E">
      <w:pPr>
        <w:spacing w:line="300" w:lineRule="auto"/>
        <w:ind w:left="142"/>
        <w:rPr>
          <w:rFonts w:ascii="Century Gothic" w:hAnsi="Century Gothic"/>
          <w:sz w:val="24"/>
        </w:rPr>
      </w:pPr>
      <w:r w:rsidRPr="00AA337E">
        <w:rPr>
          <w:rFonts w:ascii="Century Gothic" w:hAnsi="Century Gothic"/>
          <w:sz w:val="28"/>
        </w:rPr>
        <w:sym w:font="Wingdings" w:char="F071"/>
      </w:r>
      <w:r>
        <w:rPr>
          <w:rFonts w:ascii="Century Gothic" w:hAnsi="Century Gothic"/>
          <w:sz w:val="28"/>
        </w:rPr>
        <w:t xml:space="preserve"> </w:t>
      </w:r>
      <w:r w:rsidRPr="00AA337E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4"/>
        </w:rPr>
        <w:t xml:space="preserve">I </w:t>
      </w:r>
      <w:r w:rsidRPr="00607CC6">
        <w:rPr>
          <w:rFonts w:ascii="Century Gothic" w:hAnsi="Century Gothic"/>
          <w:sz w:val="24"/>
          <w:u w:val="single"/>
        </w:rPr>
        <w:t xml:space="preserve">would </w:t>
      </w:r>
      <w:r w:rsidRPr="00AA337E">
        <w:rPr>
          <w:rFonts w:ascii="Century Gothic" w:hAnsi="Century Gothic"/>
          <w:sz w:val="24"/>
          <w:u w:val="single"/>
        </w:rPr>
        <w:t>NOT</w:t>
      </w:r>
      <w:r>
        <w:rPr>
          <w:rFonts w:ascii="Century Gothic" w:hAnsi="Century Gothic"/>
          <w:sz w:val="24"/>
        </w:rPr>
        <w:t xml:space="preserve"> </w:t>
      </w:r>
      <w:r w:rsidRPr="00AA337E">
        <w:rPr>
          <w:rFonts w:ascii="Century Gothic" w:hAnsi="Century Gothic"/>
          <w:sz w:val="24"/>
        </w:rPr>
        <w:t>consider</w:t>
      </w:r>
      <w:r>
        <w:rPr>
          <w:rFonts w:ascii="Century Gothic" w:hAnsi="Century Gothic"/>
          <w:sz w:val="24"/>
        </w:rPr>
        <w:t xml:space="preserve"> this profession because:  ____________________________________________________________________________________________________________________________________________________________________________________________________________________________________</w:t>
      </w:r>
      <w:r w:rsidR="00607CC6">
        <w:rPr>
          <w:rFonts w:ascii="Century Gothic" w:hAnsi="Century Gothic"/>
          <w:sz w:val="24"/>
        </w:rPr>
        <w:t>____________________________________________________________________________</w:t>
      </w:r>
    </w:p>
    <w:sectPr w:rsidR="00AA337E" w:rsidSect="00AA337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94E"/>
    <w:multiLevelType w:val="hybridMultilevel"/>
    <w:tmpl w:val="0DB42854"/>
    <w:lvl w:ilvl="0" w:tplc="9C9CA3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E"/>
    <w:rsid w:val="00334875"/>
    <w:rsid w:val="00351168"/>
    <w:rsid w:val="00467C84"/>
    <w:rsid w:val="00607CC6"/>
    <w:rsid w:val="006D12B9"/>
    <w:rsid w:val="00AA337E"/>
    <w:rsid w:val="00A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337E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37E"/>
    <w:rPr>
      <w:rFonts w:ascii="Fat" w:eastAsia="Times New Roman" w:hAnsi="Fat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A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337E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37E"/>
    <w:rPr>
      <w:rFonts w:ascii="Fat" w:eastAsia="Times New Roman" w:hAnsi="Fat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A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4</cp:revision>
  <dcterms:created xsi:type="dcterms:W3CDTF">2017-02-17T23:39:00Z</dcterms:created>
  <dcterms:modified xsi:type="dcterms:W3CDTF">2017-02-18T00:05:00Z</dcterms:modified>
</cp:coreProperties>
</file>