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15B" w:rsidRPr="0073057E" w:rsidRDefault="007F0846" w:rsidP="000744BF">
      <w:pPr>
        <w:spacing w:after="120"/>
        <w:jc w:val="center"/>
        <w:rPr>
          <w:b/>
          <w:sz w:val="52"/>
          <w:szCs w:val="52"/>
          <w:u w:val="single"/>
        </w:rPr>
      </w:pPr>
      <w:r w:rsidRPr="0073057E">
        <w:rPr>
          <w:b/>
          <w:sz w:val="52"/>
          <w:szCs w:val="52"/>
          <w:u w:val="single"/>
        </w:rPr>
        <w:t xml:space="preserve">Nutrition Labels: Things </w:t>
      </w:r>
      <w:proofErr w:type="gramStart"/>
      <w:r w:rsidRPr="0073057E">
        <w:rPr>
          <w:b/>
          <w:sz w:val="52"/>
          <w:szCs w:val="52"/>
          <w:u w:val="single"/>
        </w:rPr>
        <w:t>To</w:t>
      </w:r>
      <w:proofErr w:type="gramEnd"/>
      <w:r w:rsidRPr="0073057E">
        <w:rPr>
          <w:b/>
          <w:sz w:val="52"/>
          <w:szCs w:val="52"/>
          <w:u w:val="single"/>
        </w:rPr>
        <w:t xml:space="preserve"> Consider</w:t>
      </w:r>
    </w:p>
    <w:p w:rsidR="0050615B" w:rsidRPr="007F0846" w:rsidRDefault="0050615B" w:rsidP="00C459AC">
      <w:pPr>
        <w:autoSpaceDE w:val="0"/>
        <w:autoSpaceDN w:val="0"/>
        <w:adjustRightInd w:val="0"/>
        <w:spacing w:before="80" w:after="80" w:line="240" w:lineRule="auto"/>
        <w:rPr>
          <w:rFonts w:cs="Arial"/>
          <w:b/>
          <w:bCs/>
          <w:color w:val="000000"/>
          <w:sz w:val="20"/>
          <w:szCs w:val="20"/>
        </w:rPr>
      </w:pPr>
      <w:r w:rsidRPr="00091613">
        <w:rPr>
          <w:rFonts w:cs="Arial"/>
          <w:b/>
          <w:bCs/>
          <w:color w:val="C00000"/>
          <w:sz w:val="27"/>
          <w:szCs w:val="27"/>
        </w:rPr>
        <w:t xml:space="preserve">Free. </w:t>
      </w:r>
      <w:r w:rsidRPr="007F0846">
        <w:rPr>
          <w:rFonts w:cs="Arial"/>
          <w:b/>
          <w:bCs/>
          <w:color w:val="000000"/>
          <w:sz w:val="20"/>
          <w:szCs w:val="20"/>
        </w:rPr>
        <w:t>This claim means that a food contains no amount (or a very small amount)</w:t>
      </w:r>
      <w:r w:rsidR="007F0846">
        <w:rPr>
          <w:rFonts w:cs="Arial"/>
          <w:b/>
          <w:bCs/>
          <w:color w:val="000000"/>
          <w:sz w:val="20"/>
          <w:szCs w:val="20"/>
        </w:rPr>
        <w:t xml:space="preserve"> </w:t>
      </w:r>
      <w:r w:rsidRPr="007F0846">
        <w:rPr>
          <w:rFonts w:cs="Arial"/>
          <w:b/>
          <w:bCs/>
          <w:color w:val="000000"/>
          <w:sz w:val="20"/>
          <w:szCs w:val="20"/>
        </w:rPr>
        <w:t>of these nutrients: fat, saturated fat, cholesterol, sodium, sugar, and calories.</w:t>
      </w:r>
    </w:p>
    <w:p w:rsidR="0050615B" w:rsidRPr="007F0846" w:rsidRDefault="0050615B" w:rsidP="00C459AC">
      <w:pPr>
        <w:autoSpaceDE w:val="0"/>
        <w:autoSpaceDN w:val="0"/>
        <w:adjustRightInd w:val="0"/>
        <w:spacing w:before="80" w:after="80" w:line="240" w:lineRule="auto"/>
        <w:rPr>
          <w:rFonts w:cs="Arial"/>
          <w:b/>
          <w:bCs/>
          <w:color w:val="000000"/>
          <w:sz w:val="20"/>
          <w:szCs w:val="20"/>
        </w:rPr>
      </w:pPr>
      <w:r w:rsidRPr="007F0846">
        <w:rPr>
          <w:rFonts w:cs="SymbolMT"/>
          <w:color w:val="000000"/>
          <w:sz w:val="20"/>
          <w:szCs w:val="20"/>
        </w:rPr>
        <w:t xml:space="preserve">• </w:t>
      </w:r>
      <w:r w:rsidRPr="00091613">
        <w:rPr>
          <w:rFonts w:cs="Arial"/>
          <w:b/>
          <w:bCs/>
          <w:color w:val="C00000"/>
          <w:sz w:val="20"/>
          <w:szCs w:val="20"/>
        </w:rPr>
        <w:t xml:space="preserve">"Calorie-free" </w:t>
      </w:r>
      <w:r w:rsidRPr="007F0846">
        <w:rPr>
          <w:rFonts w:cs="Arial"/>
          <w:b/>
          <w:bCs/>
          <w:color w:val="000000"/>
          <w:sz w:val="20"/>
          <w:szCs w:val="20"/>
        </w:rPr>
        <w:t>means fe</w:t>
      </w:r>
      <w:r w:rsidR="005234EA">
        <w:rPr>
          <w:rFonts w:cs="Arial"/>
          <w:b/>
          <w:bCs/>
          <w:color w:val="000000"/>
          <w:sz w:val="20"/>
          <w:szCs w:val="20"/>
        </w:rPr>
        <w:t>wer than 5 calories per serving.</w:t>
      </w:r>
      <w:r w:rsidR="005234EA">
        <w:rPr>
          <w:rFonts w:cs="Arial"/>
          <w:b/>
          <w:bCs/>
          <w:color w:val="000000"/>
          <w:sz w:val="20"/>
          <w:szCs w:val="20"/>
        </w:rPr>
        <w:tab/>
      </w:r>
      <w:r w:rsidRPr="007F0846">
        <w:rPr>
          <w:rFonts w:cs="SymbolMT"/>
          <w:color w:val="000000"/>
          <w:sz w:val="20"/>
          <w:szCs w:val="20"/>
        </w:rPr>
        <w:t xml:space="preserve">• </w:t>
      </w:r>
      <w:r w:rsidRPr="00091613">
        <w:rPr>
          <w:rFonts w:cs="Arial"/>
          <w:b/>
          <w:bCs/>
          <w:color w:val="C00000"/>
          <w:sz w:val="20"/>
          <w:szCs w:val="20"/>
        </w:rPr>
        <w:t xml:space="preserve">"Fat-free" </w:t>
      </w:r>
      <w:r w:rsidRPr="007F0846">
        <w:rPr>
          <w:rFonts w:cs="Arial"/>
          <w:b/>
          <w:bCs/>
          <w:color w:val="000000"/>
          <w:sz w:val="20"/>
          <w:szCs w:val="20"/>
        </w:rPr>
        <w:t>means less than 0.5 grams of fat per serving.</w:t>
      </w:r>
    </w:p>
    <w:p w:rsidR="0050615B" w:rsidRPr="007F0846" w:rsidRDefault="0050615B" w:rsidP="00C459AC">
      <w:pPr>
        <w:autoSpaceDE w:val="0"/>
        <w:autoSpaceDN w:val="0"/>
        <w:adjustRightInd w:val="0"/>
        <w:spacing w:before="80" w:after="80" w:line="240" w:lineRule="auto"/>
        <w:rPr>
          <w:rFonts w:cs="Arial"/>
          <w:b/>
          <w:bCs/>
          <w:color w:val="000000"/>
          <w:sz w:val="20"/>
          <w:szCs w:val="20"/>
        </w:rPr>
      </w:pPr>
      <w:proofErr w:type="gramStart"/>
      <w:r w:rsidRPr="00091613">
        <w:rPr>
          <w:rFonts w:cs="Arial"/>
          <w:b/>
          <w:bCs/>
          <w:color w:val="C00000"/>
          <w:sz w:val="27"/>
          <w:szCs w:val="27"/>
        </w:rPr>
        <w:t>Low</w:t>
      </w:r>
      <w:r w:rsidRPr="00091613">
        <w:rPr>
          <w:rFonts w:cs="Arial"/>
          <w:b/>
          <w:bCs/>
          <w:color w:val="C00000"/>
          <w:sz w:val="20"/>
          <w:szCs w:val="20"/>
        </w:rPr>
        <w:t>.</w:t>
      </w:r>
      <w:proofErr w:type="gramEnd"/>
      <w:r w:rsidRPr="00091613">
        <w:rPr>
          <w:rFonts w:cs="Arial"/>
          <w:b/>
          <w:bCs/>
          <w:color w:val="C00000"/>
          <w:sz w:val="20"/>
          <w:szCs w:val="20"/>
        </w:rPr>
        <w:t xml:space="preserve"> </w:t>
      </w:r>
      <w:r w:rsidRPr="007F0846">
        <w:rPr>
          <w:rFonts w:cs="Arial"/>
          <w:b/>
          <w:bCs/>
          <w:color w:val="000000"/>
          <w:sz w:val="20"/>
          <w:szCs w:val="20"/>
        </w:rPr>
        <w:t>This claim can be used on all foods that can be eaten often without going</w:t>
      </w:r>
      <w:r w:rsidR="007F0846">
        <w:rPr>
          <w:rFonts w:cs="Arial"/>
          <w:b/>
          <w:bCs/>
          <w:color w:val="000000"/>
          <w:sz w:val="20"/>
          <w:szCs w:val="20"/>
        </w:rPr>
        <w:t xml:space="preserve"> </w:t>
      </w:r>
      <w:r w:rsidRPr="007F0846">
        <w:rPr>
          <w:rFonts w:cs="Arial"/>
          <w:b/>
          <w:bCs/>
          <w:color w:val="000000"/>
          <w:sz w:val="20"/>
          <w:szCs w:val="20"/>
        </w:rPr>
        <w:t>over the limit for one or more of these nutrients: saturated fat, cholesterol, fat,</w:t>
      </w:r>
      <w:r w:rsidR="007F0846">
        <w:rPr>
          <w:rFonts w:cs="Arial"/>
          <w:b/>
          <w:bCs/>
          <w:color w:val="000000"/>
          <w:sz w:val="20"/>
          <w:szCs w:val="20"/>
        </w:rPr>
        <w:t xml:space="preserve"> </w:t>
      </w:r>
      <w:r w:rsidRPr="007F0846">
        <w:rPr>
          <w:rFonts w:cs="Arial"/>
          <w:b/>
          <w:bCs/>
          <w:color w:val="000000"/>
          <w:sz w:val="20"/>
          <w:szCs w:val="20"/>
        </w:rPr>
        <w:t>sodium, and calories.</w:t>
      </w:r>
    </w:p>
    <w:p w:rsidR="0050615B" w:rsidRPr="007F0846" w:rsidRDefault="0050615B" w:rsidP="00C459AC">
      <w:pPr>
        <w:autoSpaceDE w:val="0"/>
        <w:autoSpaceDN w:val="0"/>
        <w:adjustRightInd w:val="0"/>
        <w:spacing w:before="80" w:after="80" w:line="240" w:lineRule="auto"/>
        <w:rPr>
          <w:rFonts w:cs="Arial"/>
          <w:b/>
          <w:bCs/>
          <w:color w:val="000000"/>
          <w:sz w:val="20"/>
          <w:szCs w:val="20"/>
        </w:rPr>
      </w:pPr>
      <w:r w:rsidRPr="007F0846">
        <w:rPr>
          <w:rFonts w:cs="SymbolMT"/>
          <w:color w:val="000000"/>
          <w:sz w:val="20"/>
          <w:szCs w:val="20"/>
        </w:rPr>
        <w:t xml:space="preserve">• </w:t>
      </w:r>
      <w:r w:rsidRPr="00091613">
        <w:rPr>
          <w:rFonts w:cs="Arial"/>
          <w:b/>
          <w:bCs/>
          <w:color w:val="C00000"/>
          <w:sz w:val="20"/>
          <w:szCs w:val="20"/>
        </w:rPr>
        <w:t xml:space="preserve">"Low-saturated fat": </w:t>
      </w:r>
      <w:r w:rsidRPr="007F0846">
        <w:rPr>
          <w:rFonts w:cs="Arial"/>
          <w:b/>
          <w:bCs/>
          <w:color w:val="000000"/>
          <w:sz w:val="20"/>
          <w:szCs w:val="20"/>
        </w:rPr>
        <w:t>1 gram or less per serving.</w:t>
      </w:r>
      <w:r w:rsidR="005234EA">
        <w:rPr>
          <w:rFonts w:cs="Arial"/>
          <w:b/>
          <w:bCs/>
          <w:color w:val="000000"/>
          <w:sz w:val="20"/>
          <w:szCs w:val="20"/>
        </w:rPr>
        <w:tab/>
      </w:r>
      <w:r w:rsidR="005234EA">
        <w:rPr>
          <w:rFonts w:cs="Arial"/>
          <w:b/>
          <w:bCs/>
          <w:color w:val="000000"/>
          <w:sz w:val="20"/>
          <w:szCs w:val="20"/>
        </w:rPr>
        <w:tab/>
      </w:r>
      <w:r w:rsidRPr="007F0846">
        <w:rPr>
          <w:rFonts w:cs="SymbolMT"/>
          <w:color w:val="000000"/>
          <w:sz w:val="20"/>
          <w:szCs w:val="20"/>
        </w:rPr>
        <w:t xml:space="preserve">• </w:t>
      </w:r>
      <w:r w:rsidRPr="00091613">
        <w:rPr>
          <w:rFonts w:cs="Arial"/>
          <w:b/>
          <w:bCs/>
          <w:color w:val="C00000"/>
          <w:sz w:val="20"/>
          <w:szCs w:val="20"/>
        </w:rPr>
        <w:t xml:space="preserve">"Low-fat": </w:t>
      </w:r>
      <w:r w:rsidRPr="007F0846">
        <w:rPr>
          <w:rFonts w:cs="Arial"/>
          <w:b/>
          <w:bCs/>
          <w:color w:val="000000"/>
          <w:sz w:val="20"/>
          <w:szCs w:val="20"/>
        </w:rPr>
        <w:t>3 grams or less per serving.</w:t>
      </w:r>
    </w:p>
    <w:p w:rsidR="005234EA" w:rsidRPr="007F0846" w:rsidRDefault="005234EA" w:rsidP="00C459AC">
      <w:pPr>
        <w:autoSpaceDE w:val="0"/>
        <w:autoSpaceDN w:val="0"/>
        <w:adjustRightInd w:val="0"/>
        <w:spacing w:before="80" w:after="80" w:line="240" w:lineRule="auto"/>
        <w:rPr>
          <w:rFonts w:cs="Arial"/>
          <w:b/>
          <w:bCs/>
          <w:color w:val="000000"/>
          <w:sz w:val="20"/>
          <w:szCs w:val="20"/>
        </w:rPr>
      </w:pPr>
      <w:r w:rsidRPr="007F0846">
        <w:rPr>
          <w:rFonts w:cs="SymbolMT"/>
          <w:color w:val="000000"/>
          <w:sz w:val="20"/>
          <w:szCs w:val="20"/>
        </w:rPr>
        <w:t xml:space="preserve">• </w:t>
      </w:r>
      <w:r w:rsidRPr="00091613">
        <w:rPr>
          <w:rFonts w:cs="Arial"/>
          <w:b/>
          <w:bCs/>
          <w:color w:val="C00000"/>
          <w:sz w:val="20"/>
          <w:szCs w:val="20"/>
        </w:rPr>
        <w:t xml:space="preserve">"Low-sodium": </w:t>
      </w:r>
      <w:r w:rsidRPr="007F0846">
        <w:rPr>
          <w:rFonts w:cs="Arial"/>
          <w:b/>
          <w:bCs/>
          <w:color w:val="000000"/>
          <w:sz w:val="20"/>
          <w:szCs w:val="20"/>
        </w:rPr>
        <w:t>140 milligrams or less per serving.</w:t>
      </w:r>
      <w:r w:rsidRPr="005234EA">
        <w:rPr>
          <w:rFonts w:cs="SymbolMT"/>
          <w:color w:val="000000"/>
          <w:sz w:val="20"/>
          <w:szCs w:val="20"/>
        </w:rPr>
        <w:t xml:space="preserve"> </w:t>
      </w:r>
      <w:r>
        <w:rPr>
          <w:rFonts w:cs="SymbolMT"/>
          <w:color w:val="000000"/>
          <w:sz w:val="20"/>
          <w:szCs w:val="20"/>
        </w:rPr>
        <w:tab/>
      </w:r>
      <w:r>
        <w:rPr>
          <w:rFonts w:cs="SymbolMT"/>
          <w:color w:val="000000"/>
          <w:sz w:val="20"/>
          <w:szCs w:val="20"/>
        </w:rPr>
        <w:tab/>
      </w:r>
      <w:r w:rsidRPr="007F0846">
        <w:rPr>
          <w:rFonts w:cs="SymbolMT"/>
          <w:color w:val="000000"/>
          <w:sz w:val="20"/>
          <w:szCs w:val="20"/>
        </w:rPr>
        <w:t xml:space="preserve">• </w:t>
      </w:r>
      <w:r w:rsidRPr="00091613">
        <w:rPr>
          <w:rFonts w:cs="Arial"/>
          <w:b/>
          <w:bCs/>
          <w:color w:val="C00000"/>
          <w:sz w:val="20"/>
          <w:szCs w:val="20"/>
        </w:rPr>
        <w:t xml:space="preserve">"Low calorie": </w:t>
      </w:r>
      <w:r w:rsidRPr="007F0846">
        <w:rPr>
          <w:rFonts w:cs="Arial"/>
          <w:b/>
          <w:bCs/>
          <w:color w:val="000000"/>
          <w:sz w:val="20"/>
          <w:szCs w:val="20"/>
        </w:rPr>
        <w:t>40 calories or less per serving.</w:t>
      </w:r>
    </w:p>
    <w:p w:rsidR="0050615B" w:rsidRPr="007F0846" w:rsidRDefault="0050615B" w:rsidP="00C459AC">
      <w:pPr>
        <w:autoSpaceDE w:val="0"/>
        <w:autoSpaceDN w:val="0"/>
        <w:adjustRightInd w:val="0"/>
        <w:spacing w:before="80" w:after="80" w:line="240" w:lineRule="auto"/>
        <w:rPr>
          <w:rFonts w:cs="Arial"/>
          <w:b/>
          <w:bCs/>
          <w:color w:val="000000"/>
          <w:sz w:val="20"/>
          <w:szCs w:val="20"/>
        </w:rPr>
      </w:pPr>
      <w:r w:rsidRPr="007F0846">
        <w:rPr>
          <w:rFonts w:cs="SymbolMT"/>
          <w:color w:val="000000"/>
          <w:sz w:val="20"/>
          <w:szCs w:val="20"/>
        </w:rPr>
        <w:t xml:space="preserve">• </w:t>
      </w:r>
      <w:r w:rsidRPr="00091613">
        <w:rPr>
          <w:rFonts w:cs="Arial"/>
          <w:b/>
          <w:bCs/>
          <w:color w:val="C00000"/>
          <w:sz w:val="20"/>
          <w:szCs w:val="20"/>
        </w:rPr>
        <w:t xml:space="preserve">"Low-cholesterol": </w:t>
      </w:r>
      <w:r w:rsidRPr="007F0846">
        <w:rPr>
          <w:rFonts w:cs="Arial"/>
          <w:b/>
          <w:bCs/>
          <w:color w:val="000000"/>
          <w:sz w:val="20"/>
          <w:szCs w:val="20"/>
        </w:rPr>
        <w:t>20 milligrams or less and 2 grams or less saturated fat</w:t>
      </w:r>
      <w:r w:rsidR="007F0846">
        <w:rPr>
          <w:rFonts w:cs="Arial"/>
          <w:b/>
          <w:bCs/>
          <w:color w:val="000000"/>
          <w:sz w:val="20"/>
          <w:szCs w:val="20"/>
        </w:rPr>
        <w:t xml:space="preserve"> </w:t>
      </w:r>
      <w:r w:rsidRPr="007F0846">
        <w:rPr>
          <w:rFonts w:cs="Arial"/>
          <w:b/>
          <w:bCs/>
          <w:color w:val="000000"/>
          <w:sz w:val="20"/>
          <w:szCs w:val="20"/>
        </w:rPr>
        <w:t>per serving.</w:t>
      </w:r>
    </w:p>
    <w:p w:rsidR="0050615B" w:rsidRPr="007F0846" w:rsidRDefault="0050615B" w:rsidP="00C459AC">
      <w:pPr>
        <w:autoSpaceDE w:val="0"/>
        <w:autoSpaceDN w:val="0"/>
        <w:adjustRightInd w:val="0"/>
        <w:spacing w:before="80" w:after="80" w:line="240" w:lineRule="auto"/>
        <w:rPr>
          <w:rFonts w:cs="Arial"/>
          <w:b/>
          <w:bCs/>
          <w:color w:val="000000"/>
          <w:sz w:val="20"/>
          <w:szCs w:val="20"/>
        </w:rPr>
      </w:pPr>
      <w:r w:rsidRPr="007F0846">
        <w:rPr>
          <w:rFonts w:cs="Arial"/>
          <w:b/>
          <w:bCs/>
          <w:color w:val="000000"/>
          <w:sz w:val="20"/>
          <w:szCs w:val="20"/>
        </w:rPr>
        <w:t>Other words that mean "low," include: "little," "few," and "low source of."</w:t>
      </w:r>
    </w:p>
    <w:p w:rsidR="0050615B" w:rsidRPr="007F0846" w:rsidRDefault="0050615B" w:rsidP="00C459AC">
      <w:pPr>
        <w:autoSpaceDE w:val="0"/>
        <w:autoSpaceDN w:val="0"/>
        <w:adjustRightInd w:val="0"/>
        <w:spacing w:before="80" w:after="80" w:line="240" w:lineRule="auto"/>
        <w:rPr>
          <w:rFonts w:cs="Arial"/>
          <w:b/>
          <w:bCs/>
          <w:color w:val="000000"/>
          <w:sz w:val="20"/>
          <w:szCs w:val="20"/>
        </w:rPr>
      </w:pPr>
      <w:proofErr w:type="gramStart"/>
      <w:r w:rsidRPr="00091613">
        <w:rPr>
          <w:rFonts w:cs="Arial"/>
          <w:b/>
          <w:bCs/>
          <w:color w:val="C00000"/>
          <w:sz w:val="27"/>
          <w:szCs w:val="27"/>
        </w:rPr>
        <w:t>Lean and extra lean.</w:t>
      </w:r>
      <w:proofErr w:type="gramEnd"/>
      <w:r w:rsidRPr="00091613">
        <w:rPr>
          <w:rFonts w:cs="Arial"/>
          <w:b/>
          <w:bCs/>
          <w:color w:val="C00000"/>
          <w:sz w:val="27"/>
          <w:szCs w:val="27"/>
        </w:rPr>
        <w:t xml:space="preserve"> </w:t>
      </w:r>
      <w:r w:rsidRPr="007F0846">
        <w:rPr>
          <w:rFonts w:cs="Arial"/>
          <w:b/>
          <w:bCs/>
          <w:color w:val="000000"/>
          <w:sz w:val="20"/>
          <w:szCs w:val="20"/>
        </w:rPr>
        <w:t>These claims can be used to describe the saturated fat</w:t>
      </w:r>
      <w:r w:rsidR="007F0846">
        <w:rPr>
          <w:rFonts w:cs="Arial"/>
          <w:b/>
          <w:bCs/>
          <w:color w:val="000000"/>
          <w:sz w:val="20"/>
          <w:szCs w:val="20"/>
        </w:rPr>
        <w:t xml:space="preserve"> </w:t>
      </w:r>
      <w:r w:rsidRPr="007F0846">
        <w:rPr>
          <w:rFonts w:cs="Arial"/>
          <w:b/>
          <w:bCs/>
          <w:color w:val="000000"/>
          <w:sz w:val="20"/>
          <w:szCs w:val="20"/>
        </w:rPr>
        <w:t xml:space="preserve">and fat content of meat, poultry, </w:t>
      </w:r>
      <w:proofErr w:type="gramStart"/>
      <w:r w:rsidRPr="007F0846">
        <w:rPr>
          <w:rFonts w:cs="Arial"/>
          <w:b/>
          <w:bCs/>
          <w:color w:val="000000"/>
          <w:sz w:val="20"/>
          <w:szCs w:val="20"/>
        </w:rPr>
        <w:t>seafood</w:t>
      </w:r>
      <w:proofErr w:type="gramEnd"/>
      <w:r w:rsidRPr="007F0846">
        <w:rPr>
          <w:rFonts w:cs="Arial"/>
          <w:b/>
          <w:bCs/>
          <w:color w:val="000000"/>
          <w:sz w:val="20"/>
          <w:szCs w:val="20"/>
        </w:rPr>
        <w:t xml:space="preserve"> and game meats.</w:t>
      </w:r>
    </w:p>
    <w:p w:rsidR="0050615B" w:rsidRPr="007F0846" w:rsidRDefault="0050615B" w:rsidP="00C459AC">
      <w:pPr>
        <w:autoSpaceDE w:val="0"/>
        <w:autoSpaceDN w:val="0"/>
        <w:adjustRightInd w:val="0"/>
        <w:spacing w:before="80" w:after="80" w:line="240" w:lineRule="auto"/>
        <w:rPr>
          <w:rFonts w:cs="Arial"/>
          <w:b/>
          <w:bCs/>
          <w:color w:val="000000"/>
          <w:sz w:val="20"/>
          <w:szCs w:val="20"/>
        </w:rPr>
      </w:pPr>
      <w:r w:rsidRPr="007F0846">
        <w:rPr>
          <w:rFonts w:cs="SymbolMT"/>
          <w:color w:val="000000"/>
          <w:sz w:val="20"/>
          <w:szCs w:val="20"/>
        </w:rPr>
        <w:t xml:space="preserve">• </w:t>
      </w:r>
      <w:r w:rsidRPr="00091613">
        <w:rPr>
          <w:rFonts w:cs="Arial"/>
          <w:b/>
          <w:bCs/>
          <w:color w:val="C00000"/>
          <w:sz w:val="20"/>
          <w:szCs w:val="20"/>
        </w:rPr>
        <w:t xml:space="preserve">"Lean": </w:t>
      </w:r>
      <w:r w:rsidRPr="007F0846">
        <w:rPr>
          <w:rFonts w:cs="Arial"/>
          <w:b/>
          <w:bCs/>
          <w:color w:val="000000"/>
          <w:sz w:val="20"/>
          <w:szCs w:val="20"/>
        </w:rPr>
        <w:t>less than 10 grams of fat and 4.5 grams or less of saturated fat, and</w:t>
      </w:r>
      <w:r w:rsidR="007F0846">
        <w:rPr>
          <w:rFonts w:cs="Arial"/>
          <w:b/>
          <w:bCs/>
          <w:color w:val="000000"/>
          <w:sz w:val="20"/>
          <w:szCs w:val="20"/>
        </w:rPr>
        <w:t xml:space="preserve"> less than 95 mg</w:t>
      </w:r>
      <w:r w:rsidRPr="007F0846">
        <w:rPr>
          <w:rFonts w:cs="Arial"/>
          <w:b/>
          <w:bCs/>
          <w:color w:val="000000"/>
          <w:sz w:val="20"/>
          <w:szCs w:val="20"/>
        </w:rPr>
        <w:t xml:space="preserve"> of cholesterol per serving.</w:t>
      </w:r>
    </w:p>
    <w:p w:rsidR="0050615B" w:rsidRPr="007F0846" w:rsidRDefault="0050615B" w:rsidP="00C459AC">
      <w:pPr>
        <w:autoSpaceDE w:val="0"/>
        <w:autoSpaceDN w:val="0"/>
        <w:adjustRightInd w:val="0"/>
        <w:spacing w:before="80" w:after="80" w:line="240" w:lineRule="auto"/>
        <w:rPr>
          <w:rFonts w:cs="Arial"/>
          <w:b/>
          <w:bCs/>
          <w:color w:val="000000"/>
          <w:sz w:val="20"/>
          <w:szCs w:val="20"/>
        </w:rPr>
      </w:pPr>
      <w:r w:rsidRPr="00091613">
        <w:rPr>
          <w:rFonts w:cs="SymbolMT"/>
          <w:sz w:val="20"/>
          <w:szCs w:val="20"/>
        </w:rPr>
        <w:t xml:space="preserve">• </w:t>
      </w:r>
      <w:r w:rsidRPr="00091613">
        <w:rPr>
          <w:rFonts w:cs="Arial"/>
          <w:b/>
          <w:bCs/>
          <w:color w:val="C00000"/>
          <w:sz w:val="20"/>
          <w:szCs w:val="20"/>
        </w:rPr>
        <w:t xml:space="preserve">"Extra lean": </w:t>
      </w:r>
      <w:r w:rsidRPr="007F0846">
        <w:rPr>
          <w:rFonts w:cs="Arial"/>
          <w:b/>
          <w:bCs/>
          <w:color w:val="000000"/>
          <w:sz w:val="20"/>
          <w:szCs w:val="20"/>
        </w:rPr>
        <w:t>less than 5 grams of fat, less than 2 grams saturated fat, and</w:t>
      </w:r>
      <w:r w:rsidR="007F0846">
        <w:rPr>
          <w:rFonts w:cs="Arial"/>
          <w:b/>
          <w:bCs/>
          <w:color w:val="000000"/>
          <w:sz w:val="20"/>
          <w:szCs w:val="20"/>
        </w:rPr>
        <w:t xml:space="preserve"> less than 95 mg</w:t>
      </w:r>
      <w:r w:rsidRPr="007F0846">
        <w:rPr>
          <w:rFonts w:cs="Arial"/>
          <w:b/>
          <w:bCs/>
          <w:color w:val="000000"/>
          <w:sz w:val="20"/>
          <w:szCs w:val="20"/>
        </w:rPr>
        <w:t xml:space="preserve"> of cholesterol per serving.</w:t>
      </w:r>
    </w:p>
    <w:p w:rsidR="0050615B" w:rsidRPr="007F0846" w:rsidRDefault="0050615B" w:rsidP="00C459AC">
      <w:pPr>
        <w:autoSpaceDE w:val="0"/>
        <w:autoSpaceDN w:val="0"/>
        <w:adjustRightInd w:val="0"/>
        <w:spacing w:before="80" w:after="80" w:line="240" w:lineRule="auto"/>
        <w:rPr>
          <w:rFonts w:cs="Arial"/>
          <w:b/>
          <w:bCs/>
          <w:color w:val="000000"/>
          <w:sz w:val="20"/>
          <w:szCs w:val="20"/>
        </w:rPr>
      </w:pPr>
      <w:r w:rsidRPr="007F0846">
        <w:rPr>
          <w:rFonts w:cs="Arial"/>
          <w:b/>
          <w:bCs/>
          <w:color w:val="000000"/>
          <w:sz w:val="20"/>
          <w:szCs w:val="20"/>
        </w:rPr>
        <w:t xml:space="preserve">Watching your </w:t>
      </w:r>
      <w:r w:rsidRPr="007F0846">
        <w:rPr>
          <w:rFonts w:cs="Arial"/>
          <w:b/>
          <w:bCs/>
          <w:i/>
          <w:iCs/>
          <w:color w:val="000000"/>
          <w:sz w:val="20"/>
          <w:szCs w:val="20"/>
        </w:rPr>
        <w:t xml:space="preserve">serving size </w:t>
      </w:r>
      <w:r w:rsidRPr="007F0846">
        <w:rPr>
          <w:rFonts w:cs="Arial"/>
          <w:b/>
          <w:bCs/>
          <w:color w:val="000000"/>
          <w:sz w:val="20"/>
          <w:szCs w:val="20"/>
        </w:rPr>
        <w:t>is still important. Just because something is "reduced</w:t>
      </w:r>
      <w:r w:rsidR="007F0846">
        <w:rPr>
          <w:rFonts w:cs="Arial"/>
          <w:b/>
          <w:bCs/>
          <w:color w:val="000000"/>
          <w:sz w:val="20"/>
          <w:szCs w:val="20"/>
        </w:rPr>
        <w:t xml:space="preserve"> </w:t>
      </w:r>
      <w:r w:rsidRPr="007F0846">
        <w:rPr>
          <w:rFonts w:cs="Arial"/>
          <w:b/>
          <w:bCs/>
          <w:color w:val="000000"/>
          <w:sz w:val="20"/>
          <w:szCs w:val="20"/>
        </w:rPr>
        <w:t>fat" or "lighter" in calories, does not mean that you can eat more of it. Choosing</w:t>
      </w:r>
      <w:r w:rsidR="007F0846">
        <w:rPr>
          <w:rFonts w:cs="Arial"/>
          <w:b/>
          <w:bCs/>
          <w:color w:val="000000"/>
          <w:sz w:val="20"/>
          <w:szCs w:val="20"/>
        </w:rPr>
        <w:t xml:space="preserve"> </w:t>
      </w:r>
      <w:r w:rsidRPr="007F0846">
        <w:rPr>
          <w:rFonts w:cs="Arial"/>
          <w:b/>
          <w:bCs/>
          <w:color w:val="000000"/>
          <w:sz w:val="20"/>
          <w:szCs w:val="20"/>
        </w:rPr>
        <w:t>foods lower in saturated fat and cholesterol will help you to lower your blood</w:t>
      </w:r>
    </w:p>
    <w:p w:rsidR="0050615B" w:rsidRPr="007F0846" w:rsidRDefault="0050615B" w:rsidP="00C459AC">
      <w:pPr>
        <w:autoSpaceDE w:val="0"/>
        <w:autoSpaceDN w:val="0"/>
        <w:adjustRightInd w:val="0"/>
        <w:spacing w:before="80" w:after="80" w:line="240" w:lineRule="auto"/>
      </w:pPr>
      <w:proofErr w:type="gramStart"/>
      <w:r w:rsidRPr="007F0846">
        <w:rPr>
          <w:rFonts w:cs="Arial"/>
          <w:b/>
          <w:bCs/>
          <w:color w:val="000000"/>
          <w:sz w:val="20"/>
          <w:szCs w:val="20"/>
        </w:rPr>
        <w:t>cholesterol</w:t>
      </w:r>
      <w:proofErr w:type="gramEnd"/>
      <w:r w:rsidRPr="007F0846">
        <w:rPr>
          <w:rFonts w:cs="Arial"/>
          <w:b/>
          <w:bCs/>
          <w:color w:val="000000"/>
          <w:sz w:val="20"/>
          <w:szCs w:val="20"/>
        </w:rPr>
        <w:t>. By eating a larger portion of a food low in saturated fat, you may eat</w:t>
      </w:r>
      <w:r w:rsidR="007F0846">
        <w:rPr>
          <w:rFonts w:cs="Arial"/>
          <w:b/>
          <w:bCs/>
          <w:color w:val="000000"/>
          <w:sz w:val="20"/>
          <w:szCs w:val="20"/>
        </w:rPr>
        <w:t xml:space="preserve"> </w:t>
      </w:r>
      <w:r w:rsidRPr="007F0846">
        <w:rPr>
          <w:rFonts w:cs="Arial"/>
          <w:b/>
          <w:bCs/>
          <w:color w:val="000000"/>
          <w:sz w:val="20"/>
          <w:szCs w:val="20"/>
        </w:rPr>
        <w:t>more or just as much saturated fat and fat as the regular variety.</w:t>
      </w:r>
    </w:p>
    <w:p w:rsidR="0050615B" w:rsidRPr="007F0846" w:rsidRDefault="00091613" w:rsidP="00C459AC">
      <w:pPr>
        <w:pStyle w:val="NormalWeb"/>
        <w:spacing w:before="80" w:beforeAutospacing="0" w:after="80" w:afterAutospacing="0"/>
        <w:rPr>
          <w:rFonts w:asciiTheme="minorHAnsi" w:hAnsiTheme="minorHAnsi"/>
          <w:sz w:val="20"/>
          <w:szCs w:val="20"/>
        </w:rPr>
      </w:pPr>
      <w:r>
        <w:rPr>
          <w:rStyle w:val="Strong"/>
          <w:rFonts w:asciiTheme="minorHAnsi" w:hAnsiTheme="minorHAnsi"/>
        </w:rPr>
        <w:t>Check Serving S</w:t>
      </w:r>
      <w:r w:rsidR="0050615B" w:rsidRPr="00091613">
        <w:rPr>
          <w:rStyle w:val="Strong"/>
          <w:rFonts w:asciiTheme="minorHAnsi" w:hAnsiTheme="minorHAnsi"/>
        </w:rPr>
        <w:t>ize</w:t>
      </w:r>
      <w:r w:rsidR="007F0846">
        <w:rPr>
          <w:rFonts w:asciiTheme="minorHAnsi" w:hAnsiTheme="minorHAnsi"/>
          <w:sz w:val="20"/>
          <w:szCs w:val="20"/>
        </w:rPr>
        <w:t xml:space="preserve"> - </w:t>
      </w:r>
      <w:r w:rsidR="0050615B" w:rsidRPr="007F0846">
        <w:rPr>
          <w:rFonts w:asciiTheme="minorHAnsi" w:hAnsiTheme="minorHAnsi"/>
          <w:sz w:val="20"/>
          <w:szCs w:val="20"/>
        </w:rPr>
        <w:t>The only way to know how much fat, sugar, sodium or fibre you're consuming is to compare the serving size listed on the label with the amount you actually eat. Don't assume that one package of food - a bottle of fruit juice, a frozen dinner, a frozen pizza, or even a bagel - is one serving. Figure out how much you eat and then do the math.</w:t>
      </w:r>
    </w:p>
    <w:p w:rsidR="007F0846" w:rsidRDefault="0050615B" w:rsidP="00C459AC">
      <w:pPr>
        <w:pStyle w:val="NormalWeb"/>
        <w:spacing w:before="80" w:beforeAutospacing="0" w:after="80" w:afterAutospacing="0"/>
        <w:rPr>
          <w:rFonts w:asciiTheme="minorHAnsi" w:hAnsiTheme="minorHAnsi"/>
          <w:sz w:val="20"/>
          <w:szCs w:val="20"/>
        </w:rPr>
      </w:pPr>
      <w:r w:rsidRPr="00091613">
        <w:rPr>
          <w:rStyle w:val="Strong"/>
          <w:rFonts w:asciiTheme="minorHAnsi" w:hAnsiTheme="minorHAnsi"/>
        </w:rPr>
        <w:t xml:space="preserve">Use </w:t>
      </w:r>
      <w:r w:rsidR="00091613">
        <w:rPr>
          <w:rStyle w:val="Strong"/>
          <w:rFonts w:asciiTheme="minorHAnsi" w:hAnsiTheme="minorHAnsi"/>
        </w:rPr>
        <w:t>Daily V</w:t>
      </w:r>
      <w:r w:rsidRPr="00091613">
        <w:rPr>
          <w:rStyle w:val="Strong"/>
          <w:rFonts w:asciiTheme="minorHAnsi" w:hAnsiTheme="minorHAnsi"/>
        </w:rPr>
        <w:t>alues</w:t>
      </w:r>
      <w:r w:rsidR="007F0846">
        <w:rPr>
          <w:rStyle w:val="Strong"/>
          <w:rFonts w:asciiTheme="minorHAnsi" w:hAnsiTheme="minorHAnsi"/>
          <w:sz w:val="20"/>
          <w:szCs w:val="20"/>
        </w:rPr>
        <w:t xml:space="preserve"> - </w:t>
      </w:r>
      <w:r w:rsidRPr="007F0846">
        <w:rPr>
          <w:rFonts w:asciiTheme="minorHAnsi" w:hAnsiTheme="minorHAnsi"/>
          <w:sz w:val="20"/>
          <w:szCs w:val="20"/>
        </w:rPr>
        <w:t xml:space="preserve">These percentages - based on average recommended intakes - are listed for fat, saturated and </w:t>
      </w:r>
      <w:proofErr w:type="gramStart"/>
      <w:r w:rsidRPr="007F0846">
        <w:rPr>
          <w:rFonts w:asciiTheme="minorHAnsi" w:hAnsiTheme="minorHAnsi"/>
          <w:sz w:val="20"/>
          <w:szCs w:val="20"/>
        </w:rPr>
        <w:t>trans</w:t>
      </w:r>
      <w:proofErr w:type="gramEnd"/>
      <w:r w:rsidRPr="007F0846">
        <w:rPr>
          <w:rFonts w:asciiTheme="minorHAnsi" w:hAnsiTheme="minorHAnsi"/>
          <w:sz w:val="20"/>
          <w:szCs w:val="20"/>
        </w:rPr>
        <w:t xml:space="preserve"> fat, sodium, carbohydrate, fibre, vitamins A and C, calcium and iron. Instead of trying to remember the amount each DV is based on, follow the </w:t>
      </w:r>
      <w:r w:rsidRPr="00091613">
        <w:rPr>
          <w:rFonts w:asciiTheme="minorHAnsi" w:hAnsiTheme="minorHAnsi"/>
          <w:b/>
          <w:i/>
          <w:color w:val="C00000"/>
        </w:rPr>
        <w:t>"five and 25 rule."</w:t>
      </w:r>
      <w:r w:rsidR="007F0846" w:rsidRPr="00091613">
        <w:rPr>
          <w:rFonts w:asciiTheme="minorHAnsi" w:hAnsiTheme="minorHAnsi"/>
          <w:color w:val="C00000"/>
        </w:rPr>
        <w:t xml:space="preserve"> </w:t>
      </w:r>
    </w:p>
    <w:p w:rsidR="0050615B" w:rsidRPr="007F0846" w:rsidRDefault="007F0846" w:rsidP="00C459AC">
      <w:pPr>
        <w:pStyle w:val="NormalWeb"/>
        <w:spacing w:before="80" w:beforeAutospacing="0" w:after="80" w:afterAutospacing="0"/>
        <w:rPr>
          <w:rFonts w:asciiTheme="minorHAnsi" w:hAnsiTheme="minorHAnsi"/>
          <w:sz w:val="20"/>
          <w:szCs w:val="20"/>
        </w:rPr>
      </w:pPr>
      <w:r>
        <w:rPr>
          <w:rFonts w:asciiTheme="minorHAnsi" w:hAnsiTheme="minorHAnsi"/>
          <w:sz w:val="20"/>
          <w:szCs w:val="20"/>
        </w:rPr>
        <w:t xml:space="preserve"> </w:t>
      </w:r>
      <w:r w:rsidR="0050615B" w:rsidRPr="007F0846">
        <w:rPr>
          <w:rFonts w:asciiTheme="minorHAnsi" w:hAnsiTheme="minorHAnsi"/>
          <w:sz w:val="20"/>
          <w:szCs w:val="20"/>
        </w:rPr>
        <w:t xml:space="preserve">If a label says one serving supplies </w:t>
      </w:r>
      <w:r w:rsidR="00AF4432" w:rsidRPr="00091613">
        <w:rPr>
          <w:rFonts w:asciiTheme="minorHAnsi" w:hAnsiTheme="minorHAnsi"/>
          <w:b/>
          <w:color w:val="C00000"/>
          <w:sz w:val="22"/>
          <w:szCs w:val="22"/>
        </w:rPr>
        <w:t>5%</w:t>
      </w:r>
      <w:r w:rsidR="0050615B" w:rsidRPr="00091613">
        <w:rPr>
          <w:rFonts w:asciiTheme="minorHAnsi" w:hAnsiTheme="minorHAnsi"/>
          <w:b/>
          <w:color w:val="C00000"/>
          <w:sz w:val="22"/>
          <w:szCs w:val="22"/>
        </w:rPr>
        <w:t xml:space="preserve"> or less of the daily value, that's a good thing </w:t>
      </w:r>
      <w:r w:rsidR="00AF4432" w:rsidRPr="00091613">
        <w:rPr>
          <w:rFonts w:asciiTheme="minorHAnsi" w:hAnsiTheme="minorHAnsi"/>
          <w:b/>
          <w:color w:val="C00000"/>
          <w:sz w:val="22"/>
          <w:szCs w:val="22"/>
        </w:rPr>
        <w:t>for nutrients you want to avoid</w:t>
      </w:r>
      <w:r w:rsidR="0050615B" w:rsidRPr="00091613">
        <w:rPr>
          <w:rFonts w:asciiTheme="minorHAnsi" w:hAnsiTheme="minorHAnsi"/>
          <w:b/>
          <w:color w:val="C00000"/>
          <w:sz w:val="22"/>
          <w:szCs w:val="22"/>
        </w:rPr>
        <w:t xml:space="preserve"> such as saturated and trans fat, </w:t>
      </w:r>
      <w:r w:rsidR="00091613">
        <w:rPr>
          <w:rFonts w:asciiTheme="minorHAnsi" w:hAnsiTheme="minorHAnsi"/>
          <w:b/>
          <w:color w:val="C00000"/>
          <w:sz w:val="22"/>
          <w:szCs w:val="22"/>
        </w:rPr>
        <w:t xml:space="preserve">added </w:t>
      </w:r>
      <w:r w:rsidR="0050615B" w:rsidRPr="00091613">
        <w:rPr>
          <w:rFonts w:asciiTheme="minorHAnsi" w:hAnsiTheme="minorHAnsi"/>
          <w:b/>
          <w:color w:val="C00000"/>
          <w:sz w:val="22"/>
          <w:szCs w:val="22"/>
        </w:rPr>
        <w:t>sugars and sodium.</w:t>
      </w:r>
      <w:r w:rsidR="0050615B" w:rsidRPr="00091613">
        <w:rPr>
          <w:rFonts w:asciiTheme="minorHAnsi" w:hAnsiTheme="minorHAnsi"/>
          <w:b/>
          <w:color w:val="C00000"/>
        </w:rPr>
        <w:t xml:space="preserve"> </w:t>
      </w:r>
      <w:r w:rsidR="0050615B" w:rsidRPr="007F0846">
        <w:rPr>
          <w:rFonts w:asciiTheme="minorHAnsi" w:hAnsiTheme="minorHAnsi"/>
          <w:sz w:val="20"/>
          <w:szCs w:val="20"/>
        </w:rPr>
        <w:t>But it's not ideal for fibre, vitamins and minerals, nutrients you might want to consume more of.</w:t>
      </w:r>
      <w:r>
        <w:rPr>
          <w:rFonts w:asciiTheme="minorHAnsi" w:hAnsiTheme="minorHAnsi"/>
          <w:sz w:val="20"/>
          <w:szCs w:val="20"/>
        </w:rPr>
        <w:t xml:space="preserve"> </w:t>
      </w:r>
      <w:r w:rsidR="0050615B" w:rsidRPr="00091613">
        <w:rPr>
          <w:rFonts w:asciiTheme="minorHAnsi" w:hAnsiTheme="minorHAnsi"/>
          <w:b/>
          <w:color w:val="C00000"/>
          <w:sz w:val="22"/>
          <w:szCs w:val="22"/>
        </w:rPr>
        <w:t xml:space="preserve">If one serving of a food supplies </w:t>
      </w:r>
      <w:r w:rsidR="00AF4432" w:rsidRPr="00091613">
        <w:rPr>
          <w:rFonts w:asciiTheme="minorHAnsi" w:hAnsiTheme="minorHAnsi"/>
          <w:b/>
          <w:i/>
          <w:color w:val="C00000"/>
          <w:sz w:val="22"/>
          <w:szCs w:val="22"/>
        </w:rPr>
        <w:t>25%</w:t>
      </w:r>
      <w:r w:rsidR="0050615B" w:rsidRPr="00091613">
        <w:rPr>
          <w:rFonts w:asciiTheme="minorHAnsi" w:hAnsiTheme="minorHAnsi"/>
          <w:b/>
          <w:i/>
          <w:color w:val="C00000"/>
          <w:sz w:val="22"/>
          <w:szCs w:val="22"/>
        </w:rPr>
        <w:t xml:space="preserve"> or more for vitamins</w:t>
      </w:r>
      <w:r w:rsidR="0050615B" w:rsidRPr="00091613">
        <w:rPr>
          <w:rFonts w:asciiTheme="minorHAnsi" w:hAnsiTheme="minorHAnsi"/>
          <w:b/>
          <w:color w:val="C00000"/>
          <w:sz w:val="22"/>
          <w:szCs w:val="22"/>
        </w:rPr>
        <w:t xml:space="preserve"> A and C, calcium, iron, </w:t>
      </w:r>
      <w:r w:rsidR="0050615B" w:rsidRPr="00091613">
        <w:rPr>
          <w:rFonts w:asciiTheme="minorHAnsi" w:hAnsiTheme="minorHAnsi"/>
          <w:b/>
          <w:i/>
          <w:color w:val="C00000"/>
          <w:sz w:val="22"/>
          <w:szCs w:val="22"/>
        </w:rPr>
        <w:t>or fibre</w:t>
      </w:r>
      <w:r w:rsidR="0050615B" w:rsidRPr="00091613">
        <w:rPr>
          <w:rFonts w:asciiTheme="minorHAnsi" w:hAnsiTheme="minorHAnsi"/>
          <w:b/>
          <w:color w:val="C00000"/>
          <w:sz w:val="22"/>
          <w:szCs w:val="22"/>
        </w:rPr>
        <w:t xml:space="preserve">, it's </w:t>
      </w:r>
      <w:r w:rsidR="0050615B" w:rsidRPr="00091613">
        <w:rPr>
          <w:rFonts w:asciiTheme="minorHAnsi" w:hAnsiTheme="minorHAnsi"/>
          <w:b/>
          <w:i/>
          <w:color w:val="C00000"/>
          <w:sz w:val="22"/>
          <w:szCs w:val="22"/>
        </w:rPr>
        <w:t>an excellent source</w:t>
      </w:r>
      <w:r w:rsidR="0050615B" w:rsidRPr="00091613">
        <w:rPr>
          <w:rFonts w:asciiTheme="minorHAnsi" w:hAnsiTheme="minorHAnsi"/>
          <w:b/>
          <w:color w:val="C00000"/>
          <w:sz w:val="22"/>
          <w:szCs w:val="22"/>
        </w:rPr>
        <w:t xml:space="preserve"> of these nutrients.</w:t>
      </w:r>
    </w:p>
    <w:p w:rsidR="0050615B" w:rsidRPr="007F0846" w:rsidRDefault="0050615B" w:rsidP="00C459AC">
      <w:pPr>
        <w:pStyle w:val="NormalWeb"/>
        <w:spacing w:before="80" w:beforeAutospacing="0" w:after="80" w:afterAutospacing="0"/>
        <w:rPr>
          <w:rFonts w:asciiTheme="minorHAnsi" w:hAnsiTheme="minorHAnsi"/>
          <w:sz w:val="20"/>
          <w:szCs w:val="20"/>
        </w:rPr>
      </w:pPr>
      <w:r w:rsidRPr="007F0846">
        <w:rPr>
          <w:rFonts w:asciiTheme="minorHAnsi" w:hAnsiTheme="minorHAnsi"/>
          <w:sz w:val="20"/>
          <w:szCs w:val="20"/>
        </w:rPr>
        <w:t xml:space="preserve">For saturated and </w:t>
      </w:r>
      <w:proofErr w:type="gramStart"/>
      <w:r w:rsidRPr="007F0846">
        <w:rPr>
          <w:rFonts w:asciiTheme="minorHAnsi" w:hAnsiTheme="minorHAnsi"/>
          <w:sz w:val="20"/>
          <w:szCs w:val="20"/>
        </w:rPr>
        <w:t>trans</w:t>
      </w:r>
      <w:proofErr w:type="gramEnd"/>
      <w:r w:rsidRPr="007F0846">
        <w:rPr>
          <w:rFonts w:asciiTheme="minorHAnsi" w:hAnsiTheme="minorHAnsi"/>
          <w:sz w:val="20"/>
          <w:szCs w:val="20"/>
        </w:rPr>
        <w:t xml:space="preserve"> fats, the daily value is set at 20 grams. Foods low in these fats will have a daily value of 10 per cent or less.</w:t>
      </w:r>
    </w:p>
    <w:p w:rsidR="0050615B" w:rsidRPr="007F0846" w:rsidRDefault="0050615B" w:rsidP="00C459AC">
      <w:pPr>
        <w:pStyle w:val="NormalWeb"/>
        <w:spacing w:before="80" w:beforeAutospacing="0" w:after="80" w:afterAutospacing="0"/>
        <w:rPr>
          <w:rFonts w:asciiTheme="minorHAnsi" w:hAnsiTheme="minorHAnsi"/>
          <w:sz w:val="20"/>
          <w:szCs w:val="20"/>
        </w:rPr>
      </w:pPr>
      <w:r w:rsidRPr="007F0846">
        <w:rPr>
          <w:rFonts w:asciiTheme="minorHAnsi" w:hAnsiTheme="minorHAnsi"/>
          <w:sz w:val="20"/>
          <w:szCs w:val="20"/>
        </w:rPr>
        <w:t>For sodium, the DV is set at 2,400 milligrams</w:t>
      </w:r>
      <w:r w:rsidR="00E135CB">
        <w:rPr>
          <w:rFonts w:asciiTheme="minorHAnsi" w:hAnsiTheme="minorHAnsi"/>
          <w:sz w:val="20"/>
          <w:szCs w:val="20"/>
        </w:rPr>
        <w:t xml:space="preserve"> or 1 </w:t>
      </w:r>
      <w:proofErr w:type="spellStart"/>
      <w:r w:rsidR="00E135CB">
        <w:rPr>
          <w:rFonts w:asciiTheme="minorHAnsi" w:hAnsiTheme="minorHAnsi"/>
          <w:sz w:val="20"/>
          <w:szCs w:val="20"/>
        </w:rPr>
        <w:t>tsp</w:t>
      </w:r>
      <w:proofErr w:type="spellEnd"/>
      <w:r w:rsidRPr="007F0846">
        <w:rPr>
          <w:rFonts w:asciiTheme="minorHAnsi" w:hAnsiTheme="minorHAnsi"/>
          <w:sz w:val="20"/>
          <w:szCs w:val="20"/>
        </w:rPr>
        <w:t xml:space="preserve">, an amount that is actually higher than your daily sodium requirement. </w:t>
      </w:r>
      <w:r w:rsidRPr="0037490B">
        <w:rPr>
          <w:rFonts w:asciiTheme="minorHAnsi" w:hAnsiTheme="minorHAnsi"/>
          <w:sz w:val="20"/>
          <w:szCs w:val="20"/>
        </w:rPr>
        <w:t xml:space="preserve">Foods with a DV of </w:t>
      </w:r>
      <w:r w:rsidR="00AF4432" w:rsidRPr="0037490B">
        <w:rPr>
          <w:rFonts w:asciiTheme="minorHAnsi" w:hAnsiTheme="minorHAnsi"/>
          <w:i/>
          <w:sz w:val="20"/>
          <w:szCs w:val="20"/>
        </w:rPr>
        <w:t>5%</w:t>
      </w:r>
      <w:r w:rsidRPr="0037490B">
        <w:rPr>
          <w:rFonts w:asciiTheme="minorHAnsi" w:hAnsiTheme="minorHAnsi"/>
          <w:i/>
          <w:sz w:val="20"/>
          <w:szCs w:val="20"/>
        </w:rPr>
        <w:t xml:space="preserve"> or less will be low in sodium</w:t>
      </w:r>
      <w:r w:rsidRPr="0037490B">
        <w:rPr>
          <w:rFonts w:asciiTheme="minorHAnsi" w:hAnsiTheme="minorHAnsi"/>
          <w:sz w:val="20"/>
          <w:szCs w:val="20"/>
        </w:rPr>
        <w:t>.</w:t>
      </w:r>
    </w:p>
    <w:p w:rsidR="0050615B" w:rsidRPr="007F0846" w:rsidRDefault="0050615B" w:rsidP="00C459AC">
      <w:pPr>
        <w:pStyle w:val="NormalWeb"/>
        <w:spacing w:before="80" w:beforeAutospacing="0" w:after="80" w:afterAutospacing="0"/>
        <w:rPr>
          <w:rFonts w:asciiTheme="minorHAnsi" w:hAnsiTheme="minorHAnsi"/>
          <w:sz w:val="20"/>
          <w:szCs w:val="20"/>
        </w:rPr>
      </w:pPr>
      <w:r w:rsidRPr="007F0846">
        <w:rPr>
          <w:rStyle w:val="Strong"/>
          <w:rFonts w:asciiTheme="minorHAnsi" w:hAnsiTheme="minorHAnsi"/>
          <w:sz w:val="20"/>
          <w:szCs w:val="20"/>
        </w:rPr>
        <w:t>Watch sugar numbers</w:t>
      </w:r>
      <w:r w:rsidR="007F0846">
        <w:rPr>
          <w:rStyle w:val="Strong"/>
          <w:rFonts w:asciiTheme="minorHAnsi" w:hAnsiTheme="minorHAnsi"/>
          <w:sz w:val="20"/>
          <w:szCs w:val="20"/>
        </w:rPr>
        <w:t xml:space="preserve"> - </w:t>
      </w:r>
      <w:r w:rsidRPr="007F0846">
        <w:rPr>
          <w:rFonts w:asciiTheme="minorHAnsi" w:hAnsiTheme="minorHAnsi"/>
          <w:sz w:val="20"/>
          <w:szCs w:val="20"/>
        </w:rPr>
        <w:t xml:space="preserve">Keep in mind that </w:t>
      </w:r>
      <w:r w:rsidRPr="00091613">
        <w:rPr>
          <w:rFonts w:asciiTheme="minorHAnsi" w:hAnsiTheme="minorHAnsi"/>
          <w:b/>
          <w:color w:val="C00000"/>
          <w:sz w:val="22"/>
          <w:szCs w:val="22"/>
        </w:rPr>
        <w:t xml:space="preserve">grams of sugars include </w:t>
      </w:r>
      <w:r w:rsidR="003B31C6">
        <w:rPr>
          <w:rFonts w:asciiTheme="minorHAnsi" w:hAnsiTheme="minorHAnsi"/>
          <w:b/>
          <w:color w:val="C00000"/>
          <w:sz w:val="22"/>
          <w:szCs w:val="22"/>
        </w:rPr>
        <w:t xml:space="preserve">ADDED </w:t>
      </w:r>
      <w:r w:rsidRPr="00091613">
        <w:rPr>
          <w:rFonts w:asciiTheme="minorHAnsi" w:hAnsiTheme="minorHAnsi"/>
          <w:b/>
          <w:color w:val="C00000"/>
          <w:sz w:val="22"/>
          <w:szCs w:val="22"/>
        </w:rPr>
        <w:t xml:space="preserve">refined sugars added during processing and naturally occurring sugars </w:t>
      </w:r>
      <w:r w:rsidRPr="007F0846">
        <w:rPr>
          <w:rFonts w:asciiTheme="minorHAnsi" w:hAnsiTheme="minorHAnsi"/>
          <w:sz w:val="20"/>
          <w:szCs w:val="20"/>
        </w:rPr>
        <w:t>in milk and fruit. A whole-grain breakfast cereal with dried fruit will have more sugar than one without, but that's not necessarily a bad thing.</w:t>
      </w:r>
    </w:p>
    <w:p w:rsidR="0050615B" w:rsidRPr="007F0846" w:rsidRDefault="0050615B" w:rsidP="00C459AC">
      <w:pPr>
        <w:pStyle w:val="NormalWeb"/>
        <w:spacing w:before="80" w:beforeAutospacing="0" w:after="80" w:afterAutospacing="0"/>
        <w:rPr>
          <w:rFonts w:asciiTheme="minorHAnsi" w:hAnsiTheme="minorHAnsi"/>
          <w:sz w:val="20"/>
          <w:szCs w:val="20"/>
        </w:rPr>
      </w:pPr>
      <w:r w:rsidRPr="007F0846">
        <w:rPr>
          <w:rStyle w:val="Strong"/>
          <w:rFonts w:asciiTheme="minorHAnsi" w:hAnsiTheme="minorHAnsi"/>
          <w:sz w:val="20"/>
          <w:szCs w:val="20"/>
        </w:rPr>
        <w:t>Don't focus on total fat</w:t>
      </w:r>
      <w:r w:rsidR="007F0846">
        <w:rPr>
          <w:rStyle w:val="Strong"/>
          <w:rFonts w:asciiTheme="minorHAnsi" w:hAnsiTheme="minorHAnsi"/>
          <w:sz w:val="20"/>
          <w:szCs w:val="20"/>
        </w:rPr>
        <w:t xml:space="preserve"> - </w:t>
      </w:r>
      <w:r w:rsidRPr="007F0846">
        <w:rPr>
          <w:rFonts w:asciiTheme="minorHAnsi" w:hAnsiTheme="minorHAnsi"/>
          <w:sz w:val="20"/>
          <w:szCs w:val="20"/>
        </w:rPr>
        <w:t xml:space="preserve">For most foods, total fat per serving is not that important. Some fats, such as omega-3 fats and monounsaturated fat, have health benefits. Instead, </w:t>
      </w:r>
      <w:r w:rsidRPr="00091613">
        <w:rPr>
          <w:rFonts w:asciiTheme="minorHAnsi" w:hAnsiTheme="minorHAnsi"/>
          <w:b/>
          <w:color w:val="C00000"/>
          <w:sz w:val="22"/>
          <w:szCs w:val="22"/>
        </w:rPr>
        <w:t xml:space="preserve">focus on </w:t>
      </w:r>
      <w:r w:rsidRPr="00091613">
        <w:rPr>
          <w:rFonts w:asciiTheme="minorHAnsi" w:hAnsiTheme="minorHAnsi"/>
          <w:b/>
          <w:i/>
          <w:color w:val="C00000"/>
          <w:sz w:val="22"/>
          <w:szCs w:val="22"/>
        </w:rPr>
        <w:t xml:space="preserve">saturated and </w:t>
      </w:r>
      <w:proofErr w:type="gramStart"/>
      <w:r w:rsidRPr="00091613">
        <w:rPr>
          <w:rFonts w:asciiTheme="minorHAnsi" w:hAnsiTheme="minorHAnsi"/>
          <w:b/>
          <w:i/>
          <w:color w:val="C00000"/>
          <w:sz w:val="22"/>
          <w:szCs w:val="22"/>
        </w:rPr>
        <w:t>trans</w:t>
      </w:r>
      <w:proofErr w:type="gramEnd"/>
      <w:r w:rsidRPr="00091613">
        <w:rPr>
          <w:rFonts w:asciiTheme="minorHAnsi" w:hAnsiTheme="minorHAnsi"/>
          <w:b/>
          <w:i/>
          <w:color w:val="C00000"/>
          <w:sz w:val="22"/>
          <w:szCs w:val="22"/>
        </w:rPr>
        <w:t xml:space="preserve"> fats</w:t>
      </w:r>
      <w:r w:rsidRPr="00091613">
        <w:rPr>
          <w:rFonts w:asciiTheme="minorHAnsi" w:hAnsiTheme="minorHAnsi"/>
          <w:b/>
          <w:color w:val="C00000"/>
          <w:sz w:val="22"/>
          <w:szCs w:val="22"/>
        </w:rPr>
        <w:t>, the two fats that can raise LDL cholesterol.</w:t>
      </w:r>
      <w:r w:rsidR="000744BF" w:rsidRPr="00091613">
        <w:rPr>
          <w:rFonts w:asciiTheme="minorHAnsi" w:hAnsiTheme="minorHAnsi"/>
          <w:b/>
          <w:color w:val="C00000"/>
          <w:sz w:val="22"/>
          <w:szCs w:val="22"/>
        </w:rPr>
        <w:t>..</w:t>
      </w:r>
      <w:r w:rsidR="000744BF" w:rsidRPr="00091613">
        <w:rPr>
          <w:rFonts w:asciiTheme="minorHAnsi" w:hAnsiTheme="minorHAnsi"/>
          <w:b/>
          <w:i/>
          <w:color w:val="C00000"/>
          <w:sz w:val="22"/>
          <w:szCs w:val="22"/>
        </w:rPr>
        <w:t>the lower the better.</w:t>
      </w:r>
      <w:r w:rsidR="00E135CB" w:rsidRPr="00091613">
        <w:rPr>
          <w:rFonts w:asciiTheme="minorHAnsi" w:hAnsiTheme="minorHAnsi"/>
          <w:b/>
          <w:i/>
          <w:color w:val="C00000"/>
          <w:sz w:val="22"/>
          <w:szCs w:val="22"/>
        </w:rPr>
        <w:t xml:space="preserve"> </w:t>
      </w:r>
      <w:r w:rsidR="00E135CB" w:rsidRPr="00091613">
        <w:rPr>
          <w:rFonts w:asciiTheme="minorHAnsi" w:hAnsiTheme="minorHAnsi" w:cs="Tahoma"/>
          <w:b/>
          <w:i/>
          <w:color w:val="C00000"/>
          <w:sz w:val="22"/>
          <w:szCs w:val="22"/>
        </w:rPr>
        <w:t xml:space="preserve">There are no safe levels of </w:t>
      </w:r>
      <w:proofErr w:type="gramStart"/>
      <w:r w:rsidR="00E135CB" w:rsidRPr="00091613">
        <w:rPr>
          <w:rFonts w:asciiTheme="minorHAnsi" w:hAnsiTheme="minorHAnsi" w:cs="Tahoma"/>
          <w:b/>
          <w:i/>
          <w:color w:val="C00000"/>
          <w:sz w:val="22"/>
          <w:szCs w:val="22"/>
        </w:rPr>
        <w:t>trans</w:t>
      </w:r>
      <w:proofErr w:type="gramEnd"/>
      <w:r w:rsidR="00E135CB" w:rsidRPr="00091613">
        <w:rPr>
          <w:rFonts w:asciiTheme="minorHAnsi" w:hAnsiTheme="minorHAnsi" w:cs="Tahoma"/>
          <w:b/>
          <w:i/>
          <w:color w:val="C00000"/>
          <w:sz w:val="22"/>
          <w:szCs w:val="22"/>
        </w:rPr>
        <w:t xml:space="preserve"> fats</w:t>
      </w:r>
      <w:r w:rsidR="00E135CB" w:rsidRPr="00091613">
        <w:rPr>
          <w:rFonts w:asciiTheme="minorHAnsi" w:hAnsiTheme="minorHAnsi" w:cs="Tahoma"/>
          <w:b/>
          <w:color w:val="C00000"/>
          <w:sz w:val="22"/>
          <w:szCs w:val="22"/>
        </w:rPr>
        <w:t>.</w:t>
      </w:r>
      <w:r w:rsidR="00E135CB" w:rsidRPr="00091613">
        <w:rPr>
          <w:rFonts w:asciiTheme="minorHAnsi" w:hAnsiTheme="minorHAnsi" w:cs="Tahoma"/>
          <w:color w:val="C00000"/>
          <w:sz w:val="20"/>
          <w:szCs w:val="20"/>
        </w:rPr>
        <w:t xml:space="preserve"> </w:t>
      </w:r>
      <w:r w:rsidR="00E135CB" w:rsidRPr="00E135CB">
        <w:rPr>
          <w:rFonts w:asciiTheme="minorHAnsi" w:hAnsiTheme="minorHAnsi" w:cs="Tahoma"/>
          <w:color w:val="444444"/>
          <w:sz w:val="20"/>
          <w:szCs w:val="20"/>
        </w:rPr>
        <w:t xml:space="preserve">You are urged to limit processed </w:t>
      </w:r>
      <w:proofErr w:type="gramStart"/>
      <w:r w:rsidR="00E135CB" w:rsidRPr="00E135CB">
        <w:rPr>
          <w:rStyle w:val="Strong"/>
          <w:rFonts w:asciiTheme="minorHAnsi" w:hAnsiTheme="minorHAnsi" w:cs="Tahoma"/>
          <w:b w:val="0"/>
          <w:color w:val="444444"/>
          <w:sz w:val="20"/>
          <w:szCs w:val="20"/>
        </w:rPr>
        <w:t>trans</w:t>
      </w:r>
      <w:proofErr w:type="gramEnd"/>
      <w:r w:rsidR="00E135CB" w:rsidRPr="00E135CB">
        <w:rPr>
          <w:rStyle w:val="Strong"/>
          <w:rFonts w:asciiTheme="minorHAnsi" w:hAnsiTheme="minorHAnsi" w:cs="Tahoma"/>
          <w:b w:val="0"/>
          <w:color w:val="444444"/>
          <w:sz w:val="20"/>
          <w:szCs w:val="20"/>
        </w:rPr>
        <w:t xml:space="preserve"> fats</w:t>
      </w:r>
      <w:r w:rsidR="00E135CB" w:rsidRPr="00E135CB">
        <w:rPr>
          <w:rStyle w:val="Strong"/>
          <w:rFonts w:asciiTheme="minorHAnsi" w:hAnsiTheme="minorHAnsi" w:cs="Tahoma"/>
          <w:color w:val="444444"/>
          <w:sz w:val="20"/>
          <w:szCs w:val="20"/>
        </w:rPr>
        <w:t xml:space="preserve"> </w:t>
      </w:r>
      <w:r w:rsidR="00E135CB" w:rsidRPr="00E135CB">
        <w:rPr>
          <w:rFonts w:asciiTheme="minorHAnsi" w:hAnsiTheme="minorHAnsi" w:cs="Tahoma"/>
          <w:color w:val="444444"/>
          <w:sz w:val="20"/>
          <w:szCs w:val="20"/>
        </w:rPr>
        <w:t>to</w:t>
      </w:r>
      <w:r w:rsidR="00E135CB" w:rsidRPr="00E135CB">
        <w:rPr>
          <w:rStyle w:val="Strong"/>
          <w:rFonts w:asciiTheme="minorHAnsi" w:hAnsiTheme="minorHAnsi" w:cs="Tahoma"/>
          <w:color w:val="444444"/>
          <w:sz w:val="20"/>
          <w:szCs w:val="20"/>
        </w:rPr>
        <w:t xml:space="preserve"> </w:t>
      </w:r>
      <w:r w:rsidR="00E135CB" w:rsidRPr="00E135CB">
        <w:rPr>
          <w:rFonts w:asciiTheme="minorHAnsi" w:hAnsiTheme="minorHAnsi" w:cs="Tahoma"/>
          <w:color w:val="444444"/>
          <w:sz w:val="20"/>
          <w:szCs w:val="20"/>
        </w:rPr>
        <w:t>as little as 5% Daily Value of your total daily fat intake, or try to avoid it altogether if possible.</w:t>
      </w:r>
    </w:p>
    <w:p w:rsidR="0050615B" w:rsidRPr="007F0846" w:rsidRDefault="0050615B" w:rsidP="00C459AC">
      <w:pPr>
        <w:pStyle w:val="NormalWeb"/>
        <w:spacing w:before="80" w:beforeAutospacing="0" w:after="80" w:afterAutospacing="0"/>
        <w:rPr>
          <w:rFonts w:asciiTheme="minorHAnsi" w:hAnsiTheme="minorHAnsi"/>
          <w:sz w:val="20"/>
          <w:szCs w:val="20"/>
        </w:rPr>
      </w:pPr>
      <w:r w:rsidRPr="007F0846">
        <w:rPr>
          <w:rStyle w:val="Strong"/>
          <w:rFonts w:asciiTheme="minorHAnsi" w:hAnsiTheme="minorHAnsi"/>
          <w:sz w:val="20"/>
          <w:szCs w:val="20"/>
        </w:rPr>
        <w:t>Don't get psyched out</w:t>
      </w:r>
      <w:r w:rsidR="000744BF">
        <w:rPr>
          <w:rStyle w:val="Strong"/>
          <w:rFonts w:asciiTheme="minorHAnsi" w:hAnsiTheme="minorHAnsi"/>
          <w:sz w:val="20"/>
          <w:szCs w:val="20"/>
        </w:rPr>
        <w:t xml:space="preserve"> - </w:t>
      </w:r>
      <w:r w:rsidRPr="007F0846">
        <w:rPr>
          <w:rFonts w:asciiTheme="minorHAnsi" w:hAnsiTheme="minorHAnsi"/>
          <w:sz w:val="20"/>
          <w:szCs w:val="20"/>
        </w:rPr>
        <w:t xml:space="preserve">Avoid trying to decipher too many numbers Think about who in your family is going to eat the food. </w:t>
      </w:r>
      <w:proofErr w:type="gramStart"/>
      <w:r w:rsidRPr="007F0846">
        <w:rPr>
          <w:rFonts w:asciiTheme="minorHAnsi" w:hAnsiTheme="minorHAnsi"/>
          <w:sz w:val="20"/>
          <w:szCs w:val="20"/>
        </w:rPr>
        <w:t>Someone with high blood pressure?</w:t>
      </w:r>
      <w:proofErr w:type="gramEnd"/>
      <w:r w:rsidRPr="007F0846">
        <w:rPr>
          <w:rFonts w:asciiTheme="minorHAnsi" w:hAnsiTheme="minorHAnsi"/>
          <w:sz w:val="20"/>
          <w:szCs w:val="20"/>
        </w:rPr>
        <w:t xml:space="preserve"> </w:t>
      </w:r>
      <w:proofErr w:type="gramStart"/>
      <w:r w:rsidRPr="007F0846">
        <w:rPr>
          <w:rFonts w:asciiTheme="minorHAnsi" w:hAnsiTheme="minorHAnsi"/>
          <w:sz w:val="20"/>
          <w:szCs w:val="20"/>
        </w:rPr>
        <w:t>High cholesterol?</w:t>
      </w:r>
      <w:proofErr w:type="gramEnd"/>
      <w:r w:rsidRPr="007F0846">
        <w:rPr>
          <w:rFonts w:asciiTheme="minorHAnsi" w:hAnsiTheme="minorHAnsi"/>
          <w:sz w:val="20"/>
          <w:szCs w:val="20"/>
        </w:rPr>
        <w:t xml:space="preserve"> If so, sodium and saturated and </w:t>
      </w:r>
      <w:proofErr w:type="gramStart"/>
      <w:r w:rsidRPr="007F0846">
        <w:rPr>
          <w:rFonts w:asciiTheme="minorHAnsi" w:hAnsiTheme="minorHAnsi"/>
          <w:sz w:val="20"/>
          <w:szCs w:val="20"/>
        </w:rPr>
        <w:t>trans</w:t>
      </w:r>
      <w:proofErr w:type="gramEnd"/>
      <w:r w:rsidRPr="007F0846">
        <w:rPr>
          <w:rFonts w:asciiTheme="minorHAnsi" w:hAnsiTheme="minorHAnsi"/>
          <w:sz w:val="20"/>
          <w:szCs w:val="20"/>
        </w:rPr>
        <w:t xml:space="preserve"> fats are important.</w:t>
      </w:r>
      <w:r w:rsidR="000744BF">
        <w:rPr>
          <w:rFonts w:asciiTheme="minorHAnsi" w:hAnsiTheme="minorHAnsi"/>
          <w:sz w:val="20"/>
          <w:szCs w:val="20"/>
        </w:rPr>
        <w:t xml:space="preserve"> </w:t>
      </w:r>
      <w:r w:rsidRPr="007F0846">
        <w:rPr>
          <w:rFonts w:asciiTheme="minorHAnsi" w:hAnsiTheme="minorHAnsi"/>
          <w:sz w:val="20"/>
          <w:szCs w:val="20"/>
        </w:rPr>
        <w:t>Consider how often you eat the food in question - every day or once in a while? The answer will determine your focus of attention.</w:t>
      </w:r>
    </w:p>
    <w:p w:rsidR="0050615B" w:rsidRDefault="0050615B" w:rsidP="00C459AC">
      <w:pPr>
        <w:pStyle w:val="NormalWeb"/>
        <w:spacing w:before="80" w:beforeAutospacing="0" w:after="80" w:afterAutospacing="0"/>
        <w:rPr>
          <w:rFonts w:asciiTheme="minorHAnsi" w:hAnsiTheme="minorHAnsi"/>
          <w:sz w:val="20"/>
          <w:szCs w:val="20"/>
        </w:rPr>
      </w:pPr>
      <w:r w:rsidRPr="007F0846">
        <w:rPr>
          <w:rStyle w:val="Strong"/>
          <w:rFonts w:asciiTheme="minorHAnsi" w:hAnsiTheme="minorHAnsi"/>
          <w:sz w:val="20"/>
          <w:szCs w:val="20"/>
        </w:rPr>
        <w:t>Get the whole picture</w:t>
      </w:r>
      <w:r w:rsidR="005234EA">
        <w:rPr>
          <w:rStyle w:val="Strong"/>
          <w:rFonts w:asciiTheme="minorHAnsi" w:hAnsiTheme="minorHAnsi"/>
          <w:sz w:val="20"/>
          <w:szCs w:val="20"/>
        </w:rPr>
        <w:t xml:space="preserve"> - </w:t>
      </w:r>
      <w:r w:rsidRPr="007F0846">
        <w:rPr>
          <w:rFonts w:asciiTheme="minorHAnsi" w:hAnsiTheme="minorHAnsi"/>
          <w:sz w:val="20"/>
          <w:szCs w:val="20"/>
        </w:rPr>
        <w:t>Just because a food carries a "trans fat-free" or "calorie-reduced" claim doesn't mean it is nutritious. These foods may deliver a hefty dose of sodium or sugar and may be lacking whole grains. You need to read the entire label - including the ingredient list - to know what you're eating.</w:t>
      </w:r>
    </w:p>
    <w:p w:rsidR="00017590" w:rsidRDefault="00FC722A" w:rsidP="006A4430">
      <w:pPr>
        <w:spacing w:before="840" w:after="0"/>
        <w:jc w:val="center"/>
        <w:rPr>
          <w:rFonts w:ascii="Arial Black" w:hAnsi="Arial Black"/>
          <w:b/>
          <w:sz w:val="56"/>
          <w:szCs w:val="56"/>
        </w:rPr>
      </w:pPr>
      <w:r w:rsidRPr="00FC722A">
        <w:rPr>
          <w:rFonts w:ascii="Arial Black" w:hAnsi="Arial Black"/>
          <w:b/>
          <w:sz w:val="24"/>
          <w:szCs w:val="24"/>
        </w:rPr>
        <w:lastRenderedPageBreak/>
        <w:t xml:space="preserve"> </w:t>
      </w:r>
      <w:r w:rsidR="00031818" w:rsidRPr="00906859">
        <w:rPr>
          <w:rFonts w:ascii="Arial Black" w:hAnsi="Arial Black"/>
          <w:b/>
          <w:noProof/>
          <w:sz w:val="56"/>
          <w:szCs w:val="56"/>
        </w:rPr>
        <w:drawing>
          <wp:anchor distT="0" distB="0" distL="114300" distR="114300" simplePos="0" relativeHeight="251658240" behindDoc="0" locked="0" layoutInCell="1" allowOverlap="1">
            <wp:simplePos x="0" y="0"/>
            <wp:positionH relativeFrom="column">
              <wp:posOffset>-28575</wp:posOffset>
            </wp:positionH>
            <wp:positionV relativeFrom="paragraph">
              <wp:posOffset>707390</wp:posOffset>
            </wp:positionV>
            <wp:extent cx="6286500" cy="7944485"/>
            <wp:effectExtent l="19050" t="0" r="0" b="0"/>
            <wp:wrapSquare wrapText="bothSides"/>
            <wp:docPr id="1" name="Picture 0" descr="beforeafter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afterlabel.jpg"/>
                    <pic:cNvPicPr/>
                  </pic:nvPicPr>
                  <pic:blipFill>
                    <a:blip r:embed="rId7" cstate="print"/>
                    <a:srcRect t="4345" b="1448"/>
                    <a:stretch>
                      <a:fillRect/>
                    </a:stretch>
                  </pic:blipFill>
                  <pic:spPr>
                    <a:xfrm>
                      <a:off x="0" y="0"/>
                      <a:ext cx="6286500" cy="7944485"/>
                    </a:xfrm>
                    <a:prstGeom prst="rect">
                      <a:avLst/>
                    </a:prstGeom>
                  </pic:spPr>
                </pic:pic>
              </a:graphicData>
            </a:graphic>
          </wp:anchor>
        </w:drawing>
      </w:r>
      <w:r w:rsidR="00906859" w:rsidRPr="00906859">
        <w:rPr>
          <w:rFonts w:ascii="Arial Black" w:hAnsi="Arial Black"/>
          <w:b/>
          <w:sz w:val="56"/>
          <w:szCs w:val="56"/>
        </w:rPr>
        <w:t xml:space="preserve">Which </w:t>
      </w:r>
      <w:r w:rsidR="005234EA">
        <w:rPr>
          <w:rFonts w:ascii="Arial Black" w:hAnsi="Arial Black"/>
          <w:b/>
          <w:sz w:val="56"/>
          <w:szCs w:val="56"/>
        </w:rPr>
        <w:t xml:space="preserve">label </w:t>
      </w:r>
      <w:r>
        <w:rPr>
          <w:rFonts w:ascii="Arial Black" w:hAnsi="Arial Black"/>
          <w:b/>
          <w:sz w:val="56"/>
          <w:szCs w:val="56"/>
        </w:rPr>
        <w:t xml:space="preserve">do </w:t>
      </w:r>
      <w:r w:rsidR="00906859" w:rsidRPr="00906859">
        <w:rPr>
          <w:rFonts w:ascii="Arial Black" w:hAnsi="Arial Black"/>
          <w:b/>
          <w:sz w:val="56"/>
          <w:szCs w:val="56"/>
        </w:rPr>
        <w:t>you like better?</w:t>
      </w:r>
    </w:p>
    <w:p w:rsidR="0087292E" w:rsidRPr="0087292E" w:rsidRDefault="009D5289" w:rsidP="00B70C35">
      <w:pPr>
        <w:spacing w:before="840" w:after="240"/>
        <w:jc w:val="center"/>
        <w:rPr>
          <w:rFonts w:ascii="Arial Black" w:hAnsi="Arial Black"/>
          <w:sz w:val="24"/>
          <w:szCs w:val="24"/>
          <w:u w:val="single"/>
        </w:rPr>
      </w:pPr>
      <w:r>
        <w:rPr>
          <w:rFonts w:ascii="Arial Black" w:hAnsi="Arial Black"/>
          <w:b/>
          <w:sz w:val="48"/>
          <w:szCs w:val="48"/>
          <w:u w:val="single"/>
        </w:rPr>
        <w:lastRenderedPageBreak/>
        <w:t>Top 5 Favo</w:t>
      </w:r>
      <w:r w:rsidR="00017590" w:rsidRPr="0083140C">
        <w:rPr>
          <w:rFonts w:ascii="Arial Black" w:hAnsi="Arial Black"/>
          <w:b/>
          <w:sz w:val="48"/>
          <w:szCs w:val="48"/>
          <w:u w:val="single"/>
        </w:rPr>
        <w:t>rite Foods Compared</w:t>
      </w:r>
    </w:p>
    <w:tbl>
      <w:tblPr>
        <w:tblStyle w:val="TableGrid"/>
        <w:tblW w:w="0" w:type="auto"/>
        <w:tblLook w:val="04A0" w:firstRow="1" w:lastRow="0" w:firstColumn="1" w:lastColumn="0" w:noHBand="0" w:noVBand="1"/>
      </w:tblPr>
      <w:tblGrid>
        <w:gridCol w:w="2127"/>
        <w:gridCol w:w="1659"/>
        <w:gridCol w:w="1659"/>
        <w:gridCol w:w="1659"/>
        <w:gridCol w:w="1659"/>
        <w:gridCol w:w="1659"/>
      </w:tblGrid>
      <w:tr w:rsidR="0087292E" w:rsidTr="0087292E">
        <w:trPr>
          <w:trHeight w:val="567"/>
        </w:trPr>
        <w:tc>
          <w:tcPr>
            <w:tcW w:w="2127" w:type="dxa"/>
            <w:shd w:val="pct10" w:color="auto" w:fill="auto"/>
            <w:vAlign w:val="center"/>
          </w:tcPr>
          <w:p w:rsidR="0087292E" w:rsidRPr="0087292E" w:rsidRDefault="0087292E" w:rsidP="005037C0">
            <w:pPr>
              <w:jc w:val="center"/>
              <w:rPr>
                <w:rFonts w:ascii="Arial Black" w:hAnsi="Arial Black"/>
                <w:sz w:val="24"/>
                <w:szCs w:val="24"/>
              </w:rPr>
            </w:pPr>
            <w:r w:rsidRPr="0087292E">
              <w:rPr>
                <w:rFonts w:ascii="Arial Black" w:hAnsi="Arial Black"/>
                <w:sz w:val="24"/>
                <w:szCs w:val="24"/>
              </w:rPr>
              <w:t>Product</w:t>
            </w:r>
            <w:r>
              <w:rPr>
                <w:rFonts w:ascii="Arial Black" w:hAnsi="Arial Black"/>
                <w:sz w:val="24"/>
                <w:szCs w:val="24"/>
              </w:rPr>
              <w:t xml:space="preserve"> Name</w:t>
            </w:r>
          </w:p>
        </w:tc>
        <w:tc>
          <w:tcPr>
            <w:tcW w:w="1659" w:type="dxa"/>
            <w:shd w:val="pct10" w:color="auto" w:fill="auto"/>
            <w:vAlign w:val="center"/>
          </w:tcPr>
          <w:p w:rsidR="0087292E" w:rsidRPr="00036C47" w:rsidRDefault="0087292E" w:rsidP="005037C0">
            <w:pPr>
              <w:jc w:val="center"/>
              <w:rPr>
                <w:rFonts w:ascii="Arial Black" w:hAnsi="Arial Black"/>
                <w:b/>
                <w:sz w:val="20"/>
                <w:szCs w:val="20"/>
                <w:u w:val="single"/>
              </w:rPr>
            </w:pPr>
            <w:bookmarkStart w:id="0" w:name="_GoBack"/>
            <w:bookmarkEnd w:id="0"/>
          </w:p>
        </w:tc>
        <w:tc>
          <w:tcPr>
            <w:tcW w:w="1659" w:type="dxa"/>
            <w:shd w:val="pct10" w:color="auto" w:fill="auto"/>
            <w:vAlign w:val="center"/>
          </w:tcPr>
          <w:p w:rsidR="0087292E" w:rsidRPr="00036C47" w:rsidRDefault="0087292E" w:rsidP="005037C0">
            <w:pPr>
              <w:jc w:val="center"/>
              <w:rPr>
                <w:rFonts w:ascii="Arial Black" w:hAnsi="Arial Black"/>
                <w:b/>
                <w:sz w:val="20"/>
                <w:szCs w:val="20"/>
                <w:u w:val="single"/>
              </w:rPr>
            </w:pPr>
          </w:p>
        </w:tc>
        <w:tc>
          <w:tcPr>
            <w:tcW w:w="1659" w:type="dxa"/>
            <w:shd w:val="pct10" w:color="auto" w:fill="auto"/>
            <w:vAlign w:val="center"/>
          </w:tcPr>
          <w:p w:rsidR="0087292E" w:rsidRPr="00036C47" w:rsidRDefault="0087292E" w:rsidP="005037C0">
            <w:pPr>
              <w:jc w:val="center"/>
              <w:rPr>
                <w:rFonts w:ascii="Arial Black" w:hAnsi="Arial Black"/>
                <w:b/>
                <w:sz w:val="20"/>
                <w:szCs w:val="20"/>
                <w:u w:val="single"/>
              </w:rPr>
            </w:pPr>
          </w:p>
        </w:tc>
        <w:tc>
          <w:tcPr>
            <w:tcW w:w="1659" w:type="dxa"/>
            <w:shd w:val="pct10" w:color="auto" w:fill="auto"/>
            <w:vAlign w:val="center"/>
          </w:tcPr>
          <w:p w:rsidR="0087292E" w:rsidRPr="00036C47" w:rsidRDefault="0087292E" w:rsidP="005037C0">
            <w:pPr>
              <w:jc w:val="center"/>
              <w:rPr>
                <w:rFonts w:ascii="Arial Black" w:hAnsi="Arial Black"/>
                <w:b/>
                <w:sz w:val="20"/>
                <w:szCs w:val="20"/>
                <w:u w:val="single"/>
              </w:rPr>
            </w:pPr>
          </w:p>
        </w:tc>
        <w:tc>
          <w:tcPr>
            <w:tcW w:w="1659" w:type="dxa"/>
            <w:shd w:val="pct10" w:color="auto" w:fill="auto"/>
            <w:vAlign w:val="center"/>
          </w:tcPr>
          <w:p w:rsidR="0087292E" w:rsidRPr="00036C47" w:rsidRDefault="0087292E" w:rsidP="005037C0">
            <w:pPr>
              <w:jc w:val="center"/>
              <w:rPr>
                <w:rFonts w:ascii="Arial Black" w:hAnsi="Arial Black"/>
                <w:b/>
                <w:sz w:val="20"/>
                <w:szCs w:val="20"/>
                <w:u w:val="single"/>
              </w:rPr>
            </w:pPr>
          </w:p>
        </w:tc>
      </w:tr>
      <w:tr w:rsidR="0087292E" w:rsidRPr="00644BA9" w:rsidTr="0087292E">
        <w:trPr>
          <w:trHeight w:val="624"/>
        </w:trPr>
        <w:tc>
          <w:tcPr>
            <w:tcW w:w="2127" w:type="dxa"/>
            <w:vAlign w:val="center"/>
          </w:tcPr>
          <w:p w:rsidR="0087292E" w:rsidRPr="00644BA9" w:rsidRDefault="0087292E" w:rsidP="005037C0">
            <w:pPr>
              <w:jc w:val="center"/>
              <w:rPr>
                <w:sz w:val="32"/>
                <w:szCs w:val="32"/>
              </w:rPr>
            </w:pPr>
            <w:r w:rsidRPr="00644BA9">
              <w:rPr>
                <w:sz w:val="32"/>
                <w:szCs w:val="32"/>
              </w:rPr>
              <w:t xml:space="preserve">Serving Size </w:t>
            </w:r>
          </w:p>
        </w:tc>
        <w:tc>
          <w:tcPr>
            <w:tcW w:w="1659" w:type="dxa"/>
            <w:vAlign w:val="center"/>
          </w:tcPr>
          <w:p w:rsidR="0087292E" w:rsidRPr="00C459AC" w:rsidRDefault="0087292E" w:rsidP="005037C0">
            <w:pPr>
              <w:jc w:val="center"/>
              <w:rPr>
                <w:sz w:val="18"/>
                <w:szCs w:val="18"/>
              </w:rPr>
            </w:pPr>
          </w:p>
        </w:tc>
        <w:tc>
          <w:tcPr>
            <w:tcW w:w="1659" w:type="dxa"/>
            <w:vAlign w:val="center"/>
          </w:tcPr>
          <w:p w:rsidR="0087292E" w:rsidRPr="00C459AC" w:rsidRDefault="0087292E" w:rsidP="005037C0">
            <w:pPr>
              <w:jc w:val="center"/>
              <w:rPr>
                <w:sz w:val="18"/>
                <w:szCs w:val="18"/>
              </w:rPr>
            </w:pPr>
          </w:p>
        </w:tc>
        <w:tc>
          <w:tcPr>
            <w:tcW w:w="1659" w:type="dxa"/>
            <w:vAlign w:val="center"/>
          </w:tcPr>
          <w:p w:rsidR="0087292E" w:rsidRPr="00C459AC" w:rsidRDefault="0087292E" w:rsidP="005037C0">
            <w:pPr>
              <w:jc w:val="center"/>
              <w:rPr>
                <w:sz w:val="18"/>
                <w:szCs w:val="18"/>
              </w:rPr>
            </w:pPr>
          </w:p>
        </w:tc>
        <w:tc>
          <w:tcPr>
            <w:tcW w:w="1659" w:type="dxa"/>
            <w:vAlign w:val="center"/>
          </w:tcPr>
          <w:p w:rsidR="0087292E" w:rsidRPr="00C459AC" w:rsidRDefault="0087292E" w:rsidP="005037C0">
            <w:pPr>
              <w:jc w:val="center"/>
              <w:rPr>
                <w:sz w:val="18"/>
                <w:szCs w:val="18"/>
              </w:rPr>
            </w:pPr>
          </w:p>
        </w:tc>
        <w:tc>
          <w:tcPr>
            <w:tcW w:w="1659" w:type="dxa"/>
            <w:vAlign w:val="center"/>
          </w:tcPr>
          <w:p w:rsidR="0087292E" w:rsidRPr="00C459AC" w:rsidRDefault="0087292E" w:rsidP="005037C0">
            <w:pPr>
              <w:jc w:val="center"/>
              <w:rPr>
                <w:sz w:val="18"/>
                <w:szCs w:val="18"/>
              </w:rPr>
            </w:pPr>
          </w:p>
        </w:tc>
      </w:tr>
      <w:tr w:rsidR="0087292E" w:rsidRPr="00644BA9" w:rsidTr="0087292E">
        <w:trPr>
          <w:trHeight w:val="624"/>
        </w:trPr>
        <w:tc>
          <w:tcPr>
            <w:tcW w:w="2127" w:type="dxa"/>
            <w:vAlign w:val="center"/>
          </w:tcPr>
          <w:p w:rsidR="0087292E" w:rsidRPr="00644BA9" w:rsidRDefault="007875D0" w:rsidP="005037C0">
            <w:pPr>
              <w:jc w:val="center"/>
              <w:rPr>
                <w:sz w:val="32"/>
                <w:szCs w:val="32"/>
              </w:rPr>
            </w:pPr>
            <w:r w:rsidRPr="00644BA9">
              <w:rPr>
                <w:sz w:val="32"/>
                <w:szCs w:val="32"/>
              </w:rPr>
              <w:t>Calories</w:t>
            </w:r>
          </w:p>
        </w:tc>
        <w:tc>
          <w:tcPr>
            <w:tcW w:w="1659" w:type="dxa"/>
            <w:vAlign w:val="center"/>
          </w:tcPr>
          <w:p w:rsidR="0087292E" w:rsidRPr="00C459AC" w:rsidRDefault="0087292E" w:rsidP="005037C0">
            <w:pPr>
              <w:jc w:val="center"/>
              <w:rPr>
                <w:sz w:val="18"/>
                <w:szCs w:val="18"/>
              </w:rPr>
            </w:pPr>
          </w:p>
        </w:tc>
        <w:tc>
          <w:tcPr>
            <w:tcW w:w="1659" w:type="dxa"/>
            <w:vAlign w:val="center"/>
          </w:tcPr>
          <w:p w:rsidR="0087292E" w:rsidRPr="00C459AC" w:rsidRDefault="0087292E" w:rsidP="005037C0">
            <w:pPr>
              <w:jc w:val="center"/>
              <w:rPr>
                <w:sz w:val="18"/>
                <w:szCs w:val="18"/>
              </w:rPr>
            </w:pPr>
          </w:p>
        </w:tc>
        <w:tc>
          <w:tcPr>
            <w:tcW w:w="1659" w:type="dxa"/>
            <w:vAlign w:val="center"/>
          </w:tcPr>
          <w:p w:rsidR="0087292E" w:rsidRPr="00C459AC" w:rsidRDefault="0087292E" w:rsidP="005037C0">
            <w:pPr>
              <w:jc w:val="center"/>
              <w:rPr>
                <w:sz w:val="18"/>
                <w:szCs w:val="18"/>
              </w:rPr>
            </w:pPr>
          </w:p>
        </w:tc>
        <w:tc>
          <w:tcPr>
            <w:tcW w:w="1659" w:type="dxa"/>
            <w:vAlign w:val="center"/>
          </w:tcPr>
          <w:p w:rsidR="0087292E" w:rsidRPr="00C459AC" w:rsidRDefault="0087292E" w:rsidP="005037C0">
            <w:pPr>
              <w:jc w:val="center"/>
              <w:rPr>
                <w:sz w:val="18"/>
                <w:szCs w:val="18"/>
              </w:rPr>
            </w:pPr>
          </w:p>
        </w:tc>
        <w:tc>
          <w:tcPr>
            <w:tcW w:w="1659" w:type="dxa"/>
            <w:vAlign w:val="center"/>
          </w:tcPr>
          <w:p w:rsidR="0087292E" w:rsidRPr="00C459AC" w:rsidRDefault="0087292E" w:rsidP="005037C0">
            <w:pPr>
              <w:jc w:val="center"/>
              <w:rPr>
                <w:sz w:val="18"/>
                <w:szCs w:val="18"/>
              </w:rPr>
            </w:pPr>
          </w:p>
        </w:tc>
      </w:tr>
      <w:tr w:rsidR="0087292E" w:rsidRPr="00644BA9" w:rsidTr="0087292E">
        <w:trPr>
          <w:trHeight w:val="624"/>
        </w:trPr>
        <w:tc>
          <w:tcPr>
            <w:tcW w:w="2127" w:type="dxa"/>
            <w:tcBorders>
              <w:bottom w:val="single" w:sz="4" w:space="0" w:color="auto"/>
            </w:tcBorders>
            <w:vAlign w:val="center"/>
          </w:tcPr>
          <w:p w:rsidR="0087292E" w:rsidRPr="00644BA9" w:rsidRDefault="007875D0" w:rsidP="005037C0">
            <w:pPr>
              <w:jc w:val="center"/>
              <w:rPr>
                <w:sz w:val="32"/>
                <w:szCs w:val="32"/>
              </w:rPr>
            </w:pPr>
            <w:r w:rsidRPr="00644BA9">
              <w:rPr>
                <w:sz w:val="32"/>
                <w:szCs w:val="32"/>
              </w:rPr>
              <w:t>“Reality” Serving Size</w:t>
            </w:r>
          </w:p>
        </w:tc>
        <w:tc>
          <w:tcPr>
            <w:tcW w:w="1659" w:type="dxa"/>
            <w:tcBorders>
              <w:bottom w:val="single" w:sz="4" w:space="0" w:color="auto"/>
            </w:tcBorders>
            <w:vAlign w:val="center"/>
          </w:tcPr>
          <w:p w:rsidR="0087292E" w:rsidRPr="00C459AC" w:rsidRDefault="0087292E" w:rsidP="005037C0">
            <w:pPr>
              <w:jc w:val="center"/>
              <w:rPr>
                <w:sz w:val="18"/>
                <w:szCs w:val="18"/>
              </w:rPr>
            </w:pPr>
          </w:p>
        </w:tc>
        <w:tc>
          <w:tcPr>
            <w:tcW w:w="1659" w:type="dxa"/>
            <w:tcBorders>
              <w:bottom w:val="single" w:sz="4" w:space="0" w:color="auto"/>
            </w:tcBorders>
            <w:vAlign w:val="center"/>
          </w:tcPr>
          <w:p w:rsidR="0087292E" w:rsidRPr="00C459AC" w:rsidRDefault="0087292E" w:rsidP="005037C0">
            <w:pPr>
              <w:jc w:val="center"/>
              <w:rPr>
                <w:sz w:val="18"/>
                <w:szCs w:val="18"/>
              </w:rPr>
            </w:pPr>
          </w:p>
        </w:tc>
        <w:tc>
          <w:tcPr>
            <w:tcW w:w="1659" w:type="dxa"/>
            <w:tcBorders>
              <w:bottom w:val="single" w:sz="4" w:space="0" w:color="auto"/>
            </w:tcBorders>
            <w:vAlign w:val="center"/>
          </w:tcPr>
          <w:p w:rsidR="0087292E" w:rsidRPr="00C459AC" w:rsidRDefault="0087292E" w:rsidP="005037C0">
            <w:pPr>
              <w:jc w:val="center"/>
              <w:rPr>
                <w:sz w:val="18"/>
                <w:szCs w:val="18"/>
              </w:rPr>
            </w:pPr>
          </w:p>
        </w:tc>
        <w:tc>
          <w:tcPr>
            <w:tcW w:w="1659" w:type="dxa"/>
            <w:tcBorders>
              <w:bottom w:val="single" w:sz="4" w:space="0" w:color="auto"/>
            </w:tcBorders>
            <w:vAlign w:val="center"/>
          </w:tcPr>
          <w:p w:rsidR="0087292E" w:rsidRPr="00C459AC" w:rsidRDefault="0087292E" w:rsidP="005037C0">
            <w:pPr>
              <w:jc w:val="center"/>
              <w:rPr>
                <w:sz w:val="18"/>
                <w:szCs w:val="18"/>
              </w:rPr>
            </w:pPr>
          </w:p>
        </w:tc>
        <w:tc>
          <w:tcPr>
            <w:tcW w:w="1659" w:type="dxa"/>
            <w:tcBorders>
              <w:bottom w:val="single" w:sz="4" w:space="0" w:color="auto"/>
            </w:tcBorders>
            <w:vAlign w:val="center"/>
          </w:tcPr>
          <w:p w:rsidR="0087292E" w:rsidRPr="00C459AC" w:rsidRDefault="0087292E" w:rsidP="005037C0">
            <w:pPr>
              <w:jc w:val="center"/>
              <w:rPr>
                <w:sz w:val="18"/>
                <w:szCs w:val="18"/>
              </w:rPr>
            </w:pPr>
          </w:p>
        </w:tc>
      </w:tr>
      <w:tr w:rsidR="00036C47" w:rsidTr="00B70C35">
        <w:trPr>
          <w:trHeight w:val="592"/>
        </w:trPr>
        <w:tc>
          <w:tcPr>
            <w:tcW w:w="10422" w:type="dxa"/>
            <w:gridSpan w:val="6"/>
            <w:tcBorders>
              <w:top w:val="single" w:sz="4" w:space="0" w:color="auto"/>
              <w:left w:val="nil"/>
              <w:bottom w:val="single" w:sz="4" w:space="0" w:color="auto"/>
              <w:right w:val="nil"/>
            </w:tcBorders>
            <w:shd w:val="clear" w:color="auto" w:fill="auto"/>
            <w:vAlign w:val="center"/>
          </w:tcPr>
          <w:p w:rsidR="00036C47" w:rsidRPr="00F310BC" w:rsidRDefault="00036C47" w:rsidP="00036C47">
            <w:pPr>
              <w:jc w:val="center"/>
              <w:rPr>
                <w:rFonts w:ascii="Arial Black" w:hAnsi="Arial Black"/>
                <w:sz w:val="16"/>
                <w:szCs w:val="16"/>
              </w:rPr>
            </w:pPr>
            <w:r w:rsidRPr="00F310BC">
              <w:rPr>
                <w:rFonts w:ascii="Arial Black" w:hAnsi="Arial Black"/>
                <w:color w:val="C00000"/>
                <w:sz w:val="16"/>
                <w:szCs w:val="16"/>
              </w:rPr>
              <w:t>Be sure to check notes for definitions of “Better &amp; Worse” for each level of criteria</w:t>
            </w:r>
            <w:r w:rsidR="00F310BC" w:rsidRPr="00F310BC">
              <w:rPr>
                <w:rFonts w:ascii="Arial Black" w:hAnsi="Arial Black"/>
                <w:color w:val="C00000"/>
                <w:sz w:val="16"/>
                <w:szCs w:val="16"/>
              </w:rPr>
              <w:t>…</w:t>
            </w:r>
            <w:r w:rsidR="00F310BC">
              <w:rPr>
                <w:rFonts w:ascii="Arial Black" w:hAnsi="Arial Black"/>
                <w:color w:val="C00000"/>
                <w:sz w:val="16"/>
                <w:szCs w:val="16"/>
              </w:rPr>
              <w:t>k</w:t>
            </w:r>
            <w:r w:rsidRPr="00F310BC">
              <w:rPr>
                <w:rFonts w:ascii="Arial Black" w:hAnsi="Arial Black"/>
                <w:color w:val="C00000"/>
                <w:sz w:val="16"/>
                <w:szCs w:val="16"/>
              </w:rPr>
              <w:t>now your “5 &amp; 25 Rule”!</w:t>
            </w:r>
          </w:p>
        </w:tc>
      </w:tr>
      <w:tr w:rsidR="00017590" w:rsidTr="0087292E">
        <w:trPr>
          <w:trHeight w:val="567"/>
        </w:trPr>
        <w:tc>
          <w:tcPr>
            <w:tcW w:w="2127" w:type="dxa"/>
            <w:tcBorders>
              <w:top w:val="single" w:sz="4" w:space="0" w:color="auto"/>
            </w:tcBorders>
            <w:shd w:val="pct10" w:color="auto" w:fill="auto"/>
            <w:vAlign w:val="center"/>
          </w:tcPr>
          <w:p w:rsidR="00017590" w:rsidRDefault="00017590" w:rsidP="0083140C">
            <w:pPr>
              <w:jc w:val="center"/>
              <w:rPr>
                <w:rFonts w:ascii="Arial Black" w:hAnsi="Arial Black"/>
                <w:sz w:val="24"/>
                <w:szCs w:val="24"/>
              </w:rPr>
            </w:pPr>
            <w:r>
              <w:rPr>
                <w:rFonts w:ascii="Arial Black" w:hAnsi="Arial Black"/>
                <w:sz w:val="24"/>
                <w:szCs w:val="24"/>
              </w:rPr>
              <w:t>Criteria</w:t>
            </w:r>
          </w:p>
        </w:tc>
        <w:tc>
          <w:tcPr>
            <w:tcW w:w="8295" w:type="dxa"/>
            <w:gridSpan w:val="5"/>
            <w:tcBorders>
              <w:top w:val="single" w:sz="4" w:space="0" w:color="auto"/>
            </w:tcBorders>
            <w:shd w:val="pct10" w:color="auto" w:fill="auto"/>
            <w:vAlign w:val="center"/>
          </w:tcPr>
          <w:p w:rsidR="00017590" w:rsidRDefault="00644BA9" w:rsidP="0083140C">
            <w:pPr>
              <w:jc w:val="center"/>
              <w:rPr>
                <w:rFonts w:ascii="Arial Black" w:hAnsi="Arial Black"/>
                <w:sz w:val="24"/>
                <w:szCs w:val="24"/>
              </w:rPr>
            </w:pPr>
            <w:r>
              <w:rPr>
                <w:rFonts w:ascii="Arial Black" w:hAnsi="Arial Black"/>
                <w:sz w:val="24"/>
                <w:szCs w:val="24"/>
              </w:rPr>
              <w:t>Better</w:t>
            </w:r>
            <w:r w:rsidR="00017590">
              <w:rPr>
                <w:rFonts w:ascii="Arial Black" w:hAnsi="Arial Black"/>
                <w:sz w:val="24"/>
                <w:szCs w:val="24"/>
              </w:rPr>
              <w:t xml:space="preserve">    -     -     -     -     -     -     -     -     -     -</w:t>
            </w:r>
            <w:r>
              <w:rPr>
                <w:rFonts w:ascii="Arial Black" w:hAnsi="Arial Black"/>
                <w:sz w:val="24"/>
                <w:szCs w:val="24"/>
              </w:rPr>
              <w:t xml:space="preserve">     -     -  </w:t>
            </w:r>
            <w:r w:rsidR="00017590">
              <w:rPr>
                <w:rFonts w:ascii="Arial Black" w:hAnsi="Arial Black"/>
                <w:sz w:val="24"/>
                <w:szCs w:val="24"/>
              </w:rPr>
              <w:t xml:space="preserve"> </w:t>
            </w:r>
            <w:r>
              <w:rPr>
                <w:rFonts w:ascii="Arial Black" w:hAnsi="Arial Black"/>
                <w:sz w:val="24"/>
                <w:szCs w:val="24"/>
              </w:rPr>
              <w:t xml:space="preserve"> </w:t>
            </w:r>
            <w:r w:rsidR="00017590">
              <w:rPr>
                <w:rFonts w:ascii="Arial Black" w:hAnsi="Arial Black"/>
                <w:sz w:val="24"/>
                <w:szCs w:val="24"/>
              </w:rPr>
              <w:t>Worst</w:t>
            </w:r>
          </w:p>
        </w:tc>
      </w:tr>
      <w:tr w:rsidR="00017590" w:rsidTr="006E5978">
        <w:trPr>
          <w:trHeight w:val="624"/>
        </w:trPr>
        <w:tc>
          <w:tcPr>
            <w:tcW w:w="2127" w:type="dxa"/>
            <w:vAlign w:val="center"/>
          </w:tcPr>
          <w:p w:rsidR="00017590" w:rsidRPr="00644BA9" w:rsidRDefault="00017590" w:rsidP="00017590">
            <w:pPr>
              <w:jc w:val="center"/>
              <w:rPr>
                <w:sz w:val="32"/>
                <w:szCs w:val="32"/>
              </w:rPr>
            </w:pPr>
            <w:r w:rsidRPr="00644BA9">
              <w:rPr>
                <w:sz w:val="32"/>
                <w:szCs w:val="32"/>
              </w:rPr>
              <w:t>Total Fat</w:t>
            </w: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r>
      <w:tr w:rsidR="00017590" w:rsidTr="006E5978">
        <w:trPr>
          <w:trHeight w:val="624"/>
        </w:trPr>
        <w:tc>
          <w:tcPr>
            <w:tcW w:w="2127" w:type="dxa"/>
            <w:vAlign w:val="center"/>
          </w:tcPr>
          <w:p w:rsidR="00017590" w:rsidRPr="00644BA9" w:rsidRDefault="00017590" w:rsidP="00017590">
            <w:pPr>
              <w:jc w:val="center"/>
              <w:rPr>
                <w:sz w:val="32"/>
                <w:szCs w:val="32"/>
              </w:rPr>
            </w:pPr>
            <w:r w:rsidRPr="00644BA9">
              <w:rPr>
                <w:sz w:val="32"/>
                <w:szCs w:val="32"/>
              </w:rPr>
              <w:t>Saturated Fat</w:t>
            </w: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r>
      <w:tr w:rsidR="00017590" w:rsidTr="006E5978">
        <w:trPr>
          <w:trHeight w:val="624"/>
        </w:trPr>
        <w:tc>
          <w:tcPr>
            <w:tcW w:w="2127" w:type="dxa"/>
            <w:vAlign w:val="center"/>
          </w:tcPr>
          <w:p w:rsidR="00017590" w:rsidRPr="00644BA9" w:rsidRDefault="00017590" w:rsidP="00017590">
            <w:pPr>
              <w:jc w:val="center"/>
              <w:rPr>
                <w:sz w:val="32"/>
                <w:szCs w:val="32"/>
              </w:rPr>
            </w:pPr>
            <w:r w:rsidRPr="00644BA9">
              <w:rPr>
                <w:sz w:val="32"/>
                <w:szCs w:val="32"/>
              </w:rPr>
              <w:t>Trans Fat</w:t>
            </w: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r>
      <w:tr w:rsidR="00017590" w:rsidTr="006E5978">
        <w:trPr>
          <w:trHeight w:val="624"/>
        </w:trPr>
        <w:tc>
          <w:tcPr>
            <w:tcW w:w="2127" w:type="dxa"/>
            <w:vAlign w:val="center"/>
          </w:tcPr>
          <w:p w:rsidR="00017590" w:rsidRPr="00644BA9" w:rsidRDefault="00017590" w:rsidP="00017590">
            <w:pPr>
              <w:jc w:val="center"/>
              <w:rPr>
                <w:sz w:val="32"/>
                <w:szCs w:val="32"/>
              </w:rPr>
            </w:pPr>
            <w:r w:rsidRPr="00644BA9">
              <w:rPr>
                <w:sz w:val="32"/>
                <w:szCs w:val="32"/>
              </w:rPr>
              <w:t>Cholesterol</w:t>
            </w: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r>
      <w:tr w:rsidR="00017590" w:rsidTr="006E5978">
        <w:trPr>
          <w:trHeight w:val="624"/>
        </w:trPr>
        <w:tc>
          <w:tcPr>
            <w:tcW w:w="2127" w:type="dxa"/>
            <w:vAlign w:val="center"/>
          </w:tcPr>
          <w:p w:rsidR="00017590" w:rsidRPr="00644BA9" w:rsidRDefault="00017590" w:rsidP="00017590">
            <w:pPr>
              <w:jc w:val="center"/>
              <w:rPr>
                <w:sz w:val="32"/>
                <w:szCs w:val="32"/>
              </w:rPr>
            </w:pPr>
            <w:r w:rsidRPr="00644BA9">
              <w:rPr>
                <w:sz w:val="32"/>
                <w:szCs w:val="32"/>
              </w:rPr>
              <w:t>Sodium</w:t>
            </w: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c>
          <w:tcPr>
            <w:tcW w:w="1659" w:type="dxa"/>
            <w:vAlign w:val="center"/>
          </w:tcPr>
          <w:p w:rsidR="00017590" w:rsidRPr="00C459AC" w:rsidRDefault="00017590" w:rsidP="00017590">
            <w:pPr>
              <w:jc w:val="center"/>
              <w:rPr>
                <w:sz w:val="18"/>
                <w:szCs w:val="18"/>
              </w:rPr>
            </w:pPr>
          </w:p>
        </w:tc>
      </w:tr>
      <w:tr w:rsidR="00017590" w:rsidTr="006E5978">
        <w:trPr>
          <w:trHeight w:val="624"/>
        </w:trPr>
        <w:tc>
          <w:tcPr>
            <w:tcW w:w="2127" w:type="dxa"/>
            <w:vAlign w:val="center"/>
          </w:tcPr>
          <w:p w:rsidR="00017590" w:rsidRPr="00644BA9" w:rsidRDefault="00644BA9" w:rsidP="00503360">
            <w:pPr>
              <w:jc w:val="center"/>
              <w:rPr>
                <w:sz w:val="32"/>
                <w:szCs w:val="32"/>
              </w:rPr>
            </w:pPr>
            <w:r w:rsidRPr="00644BA9">
              <w:rPr>
                <w:sz w:val="32"/>
                <w:szCs w:val="32"/>
              </w:rPr>
              <w:t>Carbohydrates</w:t>
            </w:r>
          </w:p>
        </w:tc>
        <w:tc>
          <w:tcPr>
            <w:tcW w:w="1659" w:type="dxa"/>
            <w:vAlign w:val="center"/>
          </w:tcPr>
          <w:p w:rsidR="00017590" w:rsidRPr="00C459AC" w:rsidRDefault="00017590" w:rsidP="00503360">
            <w:pPr>
              <w:jc w:val="center"/>
              <w:rPr>
                <w:sz w:val="18"/>
                <w:szCs w:val="18"/>
              </w:rPr>
            </w:pPr>
          </w:p>
        </w:tc>
        <w:tc>
          <w:tcPr>
            <w:tcW w:w="1659" w:type="dxa"/>
            <w:vAlign w:val="center"/>
          </w:tcPr>
          <w:p w:rsidR="00017590" w:rsidRPr="00C459AC" w:rsidRDefault="00017590" w:rsidP="00503360">
            <w:pPr>
              <w:jc w:val="center"/>
              <w:rPr>
                <w:sz w:val="18"/>
                <w:szCs w:val="18"/>
              </w:rPr>
            </w:pPr>
          </w:p>
        </w:tc>
        <w:tc>
          <w:tcPr>
            <w:tcW w:w="1659" w:type="dxa"/>
            <w:vAlign w:val="center"/>
          </w:tcPr>
          <w:p w:rsidR="00017590" w:rsidRPr="00C459AC" w:rsidRDefault="00017590" w:rsidP="00503360">
            <w:pPr>
              <w:jc w:val="center"/>
              <w:rPr>
                <w:sz w:val="18"/>
                <w:szCs w:val="18"/>
              </w:rPr>
            </w:pPr>
          </w:p>
        </w:tc>
        <w:tc>
          <w:tcPr>
            <w:tcW w:w="1659" w:type="dxa"/>
            <w:vAlign w:val="center"/>
          </w:tcPr>
          <w:p w:rsidR="00017590" w:rsidRPr="00C459AC" w:rsidRDefault="00017590" w:rsidP="00503360">
            <w:pPr>
              <w:jc w:val="center"/>
              <w:rPr>
                <w:sz w:val="18"/>
                <w:szCs w:val="18"/>
              </w:rPr>
            </w:pPr>
          </w:p>
        </w:tc>
        <w:tc>
          <w:tcPr>
            <w:tcW w:w="1659" w:type="dxa"/>
            <w:vAlign w:val="center"/>
          </w:tcPr>
          <w:p w:rsidR="00017590" w:rsidRPr="00C459AC" w:rsidRDefault="00017590" w:rsidP="00503360">
            <w:pPr>
              <w:jc w:val="center"/>
              <w:rPr>
                <w:sz w:val="18"/>
                <w:szCs w:val="18"/>
              </w:rPr>
            </w:pPr>
          </w:p>
        </w:tc>
      </w:tr>
      <w:tr w:rsidR="00017590" w:rsidTr="006E5978">
        <w:trPr>
          <w:trHeight w:val="624"/>
        </w:trPr>
        <w:tc>
          <w:tcPr>
            <w:tcW w:w="2127" w:type="dxa"/>
            <w:vAlign w:val="center"/>
          </w:tcPr>
          <w:p w:rsidR="00017590" w:rsidRPr="00644BA9" w:rsidRDefault="00644BA9" w:rsidP="00503360">
            <w:pPr>
              <w:jc w:val="center"/>
              <w:rPr>
                <w:sz w:val="32"/>
                <w:szCs w:val="32"/>
              </w:rPr>
            </w:pPr>
            <w:r w:rsidRPr="00644BA9">
              <w:rPr>
                <w:sz w:val="32"/>
                <w:szCs w:val="32"/>
              </w:rPr>
              <w:t>Fiber</w:t>
            </w:r>
          </w:p>
        </w:tc>
        <w:tc>
          <w:tcPr>
            <w:tcW w:w="1659" w:type="dxa"/>
            <w:vAlign w:val="center"/>
          </w:tcPr>
          <w:p w:rsidR="00017590" w:rsidRPr="00C459AC" w:rsidRDefault="00017590" w:rsidP="00503360">
            <w:pPr>
              <w:jc w:val="center"/>
              <w:rPr>
                <w:sz w:val="18"/>
                <w:szCs w:val="18"/>
              </w:rPr>
            </w:pPr>
          </w:p>
        </w:tc>
        <w:tc>
          <w:tcPr>
            <w:tcW w:w="1659" w:type="dxa"/>
            <w:vAlign w:val="center"/>
          </w:tcPr>
          <w:p w:rsidR="00017590" w:rsidRPr="00C459AC" w:rsidRDefault="00017590" w:rsidP="00503360">
            <w:pPr>
              <w:jc w:val="center"/>
              <w:rPr>
                <w:sz w:val="18"/>
                <w:szCs w:val="18"/>
              </w:rPr>
            </w:pPr>
          </w:p>
        </w:tc>
        <w:tc>
          <w:tcPr>
            <w:tcW w:w="1659" w:type="dxa"/>
            <w:vAlign w:val="center"/>
          </w:tcPr>
          <w:p w:rsidR="00017590" w:rsidRPr="00C459AC" w:rsidRDefault="00017590" w:rsidP="00503360">
            <w:pPr>
              <w:jc w:val="center"/>
              <w:rPr>
                <w:sz w:val="18"/>
                <w:szCs w:val="18"/>
              </w:rPr>
            </w:pPr>
          </w:p>
        </w:tc>
        <w:tc>
          <w:tcPr>
            <w:tcW w:w="1659" w:type="dxa"/>
            <w:vAlign w:val="center"/>
          </w:tcPr>
          <w:p w:rsidR="00017590" w:rsidRPr="00C459AC" w:rsidRDefault="00017590" w:rsidP="00503360">
            <w:pPr>
              <w:jc w:val="center"/>
              <w:rPr>
                <w:sz w:val="18"/>
                <w:szCs w:val="18"/>
              </w:rPr>
            </w:pPr>
          </w:p>
        </w:tc>
        <w:tc>
          <w:tcPr>
            <w:tcW w:w="1659" w:type="dxa"/>
            <w:vAlign w:val="center"/>
          </w:tcPr>
          <w:p w:rsidR="00017590" w:rsidRPr="00C459AC" w:rsidRDefault="00017590" w:rsidP="00503360">
            <w:pPr>
              <w:jc w:val="center"/>
              <w:rPr>
                <w:sz w:val="18"/>
                <w:szCs w:val="18"/>
              </w:rPr>
            </w:pPr>
          </w:p>
        </w:tc>
      </w:tr>
      <w:tr w:rsidR="00644BA9" w:rsidTr="006E5978">
        <w:trPr>
          <w:trHeight w:val="624"/>
        </w:trPr>
        <w:tc>
          <w:tcPr>
            <w:tcW w:w="2127" w:type="dxa"/>
            <w:vAlign w:val="center"/>
          </w:tcPr>
          <w:p w:rsidR="00644BA9" w:rsidRPr="00644BA9" w:rsidRDefault="00644BA9" w:rsidP="00503360">
            <w:pPr>
              <w:jc w:val="center"/>
              <w:rPr>
                <w:sz w:val="32"/>
                <w:szCs w:val="32"/>
              </w:rPr>
            </w:pPr>
            <w:r w:rsidRPr="00644BA9">
              <w:rPr>
                <w:sz w:val="32"/>
                <w:szCs w:val="32"/>
              </w:rPr>
              <w:t>Sugar</w:t>
            </w:r>
            <w:r w:rsidR="007F7CEB">
              <w:rPr>
                <w:sz w:val="32"/>
                <w:szCs w:val="32"/>
              </w:rPr>
              <w:t xml:space="preserve"> </w:t>
            </w:r>
            <w:r w:rsidR="007F7CEB" w:rsidRPr="007F7CEB">
              <w:rPr>
                <w:sz w:val="20"/>
                <w:szCs w:val="20"/>
              </w:rPr>
              <w:t>(Added)</w:t>
            </w: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r>
      <w:tr w:rsidR="00644BA9" w:rsidTr="006E5978">
        <w:trPr>
          <w:trHeight w:val="624"/>
        </w:trPr>
        <w:tc>
          <w:tcPr>
            <w:tcW w:w="2127" w:type="dxa"/>
            <w:vAlign w:val="center"/>
          </w:tcPr>
          <w:p w:rsidR="00644BA9" w:rsidRPr="00644BA9" w:rsidRDefault="00644BA9" w:rsidP="00503360">
            <w:pPr>
              <w:jc w:val="center"/>
              <w:rPr>
                <w:sz w:val="32"/>
                <w:szCs w:val="32"/>
              </w:rPr>
            </w:pPr>
            <w:r w:rsidRPr="00644BA9">
              <w:rPr>
                <w:sz w:val="32"/>
                <w:szCs w:val="32"/>
              </w:rPr>
              <w:t>Protein</w:t>
            </w: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r>
      <w:tr w:rsidR="00644BA9" w:rsidTr="006E5978">
        <w:trPr>
          <w:trHeight w:val="624"/>
        </w:trPr>
        <w:tc>
          <w:tcPr>
            <w:tcW w:w="2127" w:type="dxa"/>
            <w:vAlign w:val="center"/>
          </w:tcPr>
          <w:p w:rsidR="00644BA9" w:rsidRPr="00644BA9" w:rsidRDefault="00644BA9" w:rsidP="00503360">
            <w:pPr>
              <w:jc w:val="center"/>
              <w:rPr>
                <w:sz w:val="32"/>
                <w:szCs w:val="32"/>
              </w:rPr>
            </w:pPr>
            <w:r w:rsidRPr="00644BA9">
              <w:rPr>
                <w:sz w:val="32"/>
                <w:szCs w:val="32"/>
              </w:rPr>
              <w:t>Vitamin A</w:t>
            </w: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r>
      <w:tr w:rsidR="00644BA9" w:rsidTr="006E5978">
        <w:trPr>
          <w:trHeight w:val="624"/>
        </w:trPr>
        <w:tc>
          <w:tcPr>
            <w:tcW w:w="2127" w:type="dxa"/>
            <w:vAlign w:val="center"/>
          </w:tcPr>
          <w:p w:rsidR="00644BA9" w:rsidRPr="00644BA9" w:rsidRDefault="00644BA9" w:rsidP="00503360">
            <w:pPr>
              <w:jc w:val="center"/>
              <w:rPr>
                <w:sz w:val="32"/>
                <w:szCs w:val="32"/>
              </w:rPr>
            </w:pPr>
            <w:r w:rsidRPr="00644BA9">
              <w:rPr>
                <w:sz w:val="32"/>
                <w:szCs w:val="32"/>
              </w:rPr>
              <w:t>Vitamin C</w:t>
            </w: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r>
      <w:tr w:rsidR="00644BA9" w:rsidTr="006E5978">
        <w:trPr>
          <w:trHeight w:val="624"/>
        </w:trPr>
        <w:tc>
          <w:tcPr>
            <w:tcW w:w="2127" w:type="dxa"/>
            <w:vAlign w:val="center"/>
          </w:tcPr>
          <w:p w:rsidR="00644BA9" w:rsidRPr="00644BA9" w:rsidRDefault="00644BA9" w:rsidP="00644BA9">
            <w:pPr>
              <w:jc w:val="center"/>
              <w:rPr>
                <w:sz w:val="32"/>
                <w:szCs w:val="32"/>
              </w:rPr>
            </w:pPr>
            <w:r w:rsidRPr="00644BA9">
              <w:rPr>
                <w:sz w:val="32"/>
                <w:szCs w:val="32"/>
              </w:rPr>
              <w:t xml:space="preserve">Calcium </w:t>
            </w: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r>
      <w:tr w:rsidR="00644BA9" w:rsidTr="006E5978">
        <w:trPr>
          <w:trHeight w:val="624"/>
        </w:trPr>
        <w:tc>
          <w:tcPr>
            <w:tcW w:w="2127" w:type="dxa"/>
            <w:vAlign w:val="center"/>
          </w:tcPr>
          <w:p w:rsidR="00644BA9" w:rsidRPr="00644BA9" w:rsidRDefault="00644BA9" w:rsidP="00503360">
            <w:pPr>
              <w:jc w:val="center"/>
              <w:rPr>
                <w:sz w:val="32"/>
                <w:szCs w:val="32"/>
              </w:rPr>
            </w:pPr>
            <w:r w:rsidRPr="00644BA9">
              <w:rPr>
                <w:sz w:val="32"/>
                <w:szCs w:val="32"/>
              </w:rPr>
              <w:t>Iron</w:t>
            </w: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c>
          <w:tcPr>
            <w:tcW w:w="1659" w:type="dxa"/>
            <w:vAlign w:val="center"/>
          </w:tcPr>
          <w:p w:rsidR="00644BA9" w:rsidRPr="00C459AC" w:rsidRDefault="00644BA9" w:rsidP="00503360">
            <w:pPr>
              <w:jc w:val="center"/>
              <w:rPr>
                <w:sz w:val="18"/>
                <w:szCs w:val="18"/>
              </w:rPr>
            </w:pPr>
          </w:p>
        </w:tc>
      </w:tr>
      <w:tr w:rsidR="0083140C" w:rsidTr="0083140C">
        <w:trPr>
          <w:trHeight w:val="851"/>
        </w:trPr>
        <w:tc>
          <w:tcPr>
            <w:tcW w:w="10422" w:type="dxa"/>
            <w:gridSpan w:val="6"/>
            <w:vAlign w:val="center"/>
          </w:tcPr>
          <w:p w:rsidR="0083140C" w:rsidRPr="00644BA9" w:rsidRDefault="0083140C" w:rsidP="0083140C">
            <w:pPr>
              <w:rPr>
                <w:sz w:val="32"/>
                <w:szCs w:val="32"/>
              </w:rPr>
            </w:pPr>
            <w:r w:rsidRPr="0083140C">
              <w:rPr>
                <w:b/>
                <w:sz w:val="32"/>
                <w:szCs w:val="32"/>
              </w:rPr>
              <w:t>Best Nutritional Choice of My Top 5:</w:t>
            </w:r>
            <w:r>
              <w:rPr>
                <w:sz w:val="32"/>
                <w:szCs w:val="32"/>
              </w:rPr>
              <w:t xml:space="preserve">  ________________________________</w:t>
            </w:r>
          </w:p>
        </w:tc>
      </w:tr>
    </w:tbl>
    <w:p w:rsidR="00031818" w:rsidRPr="0087292E" w:rsidRDefault="0087292E" w:rsidP="0087292E">
      <w:pPr>
        <w:spacing w:after="0"/>
        <w:rPr>
          <w:rFonts w:ascii="Arial Black" w:hAnsi="Arial Black"/>
          <w:sz w:val="16"/>
          <w:szCs w:val="16"/>
        </w:rPr>
      </w:pPr>
      <w:r w:rsidRPr="0087292E">
        <w:rPr>
          <w:rFonts w:ascii="Arial Black" w:hAnsi="Arial Black"/>
          <w:sz w:val="16"/>
          <w:szCs w:val="16"/>
        </w:rPr>
        <w:t xml:space="preserve"> </w:t>
      </w:r>
    </w:p>
    <w:sectPr w:rsidR="00031818" w:rsidRPr="0087292E" w:rsidSect="00B70C35">
      <w:headerReference w:type="default" r:id="rId8"/>
      <w:pgSz w:w="12240" w:h="15840"/>
      <w:pgMar w:top="1135" w:right="900"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B44" w:rsidRDefault="00A84B44" w:rsidP="00031818">
      <w:pPr>
        <w:spacing w:after="0" w:line="240" w:lineRule="auto"/>
      </w:pPr>
      <w:r>
        <w:separator/>
      </w:r>
    </w:p>
  </w:endnote>
  <w:endnote w:type="continuationSeparator" w:id="0">
    <w:p w:rsidR="00A84B44" w:rsidRDefault="00A84B44" w:rsidP="00031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B44" w:rsidRDefault="00A84B44" w:rsidP="00031818">
      <w:pPr>
        <w:spacing w:after="0" w:line="240" w:lineRule="auto"/>
      </w:pPr>
      <w:r>
        <w:separator/>
      </w:r>
    </w:p>
  </w:footnote>
  <w:footnote w:type="continuationSeparator" w:id="0">
    <w:p w:rsidR="00A84B44" w:rsidRDefault="00A84B44" w:rsidP="000318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C35" w:rsidRDefault="00B70C35">
    <w:pPr>
      <w:pStyle w:val="Header"/>
    </w:pPr>
    <w:r>
      <w:t>Wellness 10                    Name:  ____________________________________    Date:   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818"/>
    <w:rsid w:val="00017590"/>
    <w:rsid w:val="00031818"/>
    <w:rsid w:val="00036C47"/>
    <w:rsid w:val="000744BF"/>
    <w:rsid w:val="00091613"/>
    <w:rsid w:val="00196833"/>
    <w:rsid w:val="0037490B"/>
    <w:rsid w:val="00386444"/>
    <w:rsid w:val="003B31C6"/>
    <w:rsid w:val="00426E3B"/>
    <w:rsid w:val="0050615B"/>
    <w:rsid w:val="005234EA"/>
    <w:rsid w:val="00644BA9"/>
    <w:rsid w:val="006A4430"/>
    <w:rsid w:val="006E5978"/>
    <w:rsid w:val="0073057E"/>
    <w:rsid w:val="007875D0"/>
    <w:rsid w:val="007C7CD4"/>
    <w:rsid w:val="007F0846"/>
    <w:rsid w:val="007F7CEB"/>
    <w:rsid w:val="0083140C"/>
    <w:rsid w:val="0087292E"/>
    <w:rsid w:val="00906859"/>
    <w:rsid w:val="009D5289"/>
    <w:rsid w:val="00A437D1"/>
    <w:rsid w:val="00A84B44"/>
    <w:rsid w:val="00AC6AC5"/>
    <w:rsid w:val="00AF4432"/>
    <w:rsid w:val="00B16BA4"/>
    <w:rsid w:val="00B70C35"/>
    <w:rsid w:val="00B823E4"/>
    <w:rsid w:val="00C459AC"/>
    <w:rsid w:val="00DA381E"/>
    <w:rsid w:val="00DC02BE"/>
    <w:rsid w:val="00E135CB"/>
    <w:rsid w:val="00F310BC"/>
    <w:rsid w:val="00FC72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818"/>
  </w:style>
  <w:style w:type="paragraph" w:styleId="Footer">
    <w:name w:val="footer"/>
    <w:basedOn w:val="Normal"/>
    <w:link w:val="FooterChar"/>
    <w:uiPriority w:val="99"/>
    <w:unhideWhenUsed/>
    <w:rsid w:val="00031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818"/>
  </w:style>
  <w:style w:type="paragraph" w:styleId="BalloonText">
    <w:name w:val="Balloon Text"/>
    <w:basedOn w:val="Normal"/>
    <w:link w:val="BalloonTextChar"/>
    <w:uiPriority w:val="99"/>
    <w:semiHidden/>
    <w:unhideWhenUsed/>
    <w:rsid w:val="00031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818"/>
    <w:rPr>
      <w:rFonts w:ascii="Tahoma" w:hAnsi="Tahoma" w:cs="Tahoma"/>
      <w:sz w:val="16"/>
      <w:szCs w:val="16"/>
    </w:rPr>
  </w:style>
  <w:style w:type="paragraph" w:styleId="NormalWeb">
    <w:name w:val="Normal (Web)"/>
    <w:basedOn w:val="Normal"/>
    <w:uiPriority w:val="99"/>
    <w:semiHidden/>
    <w:unhideWhenUsed/>
    <w:rsid w:val="005061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615B"/>
    <w:rPr>
      <w:b/>
      <w:bCs/>
    </w:rPr>
  </w:style>
  <w:style w:type="table" w:styleId="TableGrid">
    <w:name w:val="Table Grid"/>
    <w:basedOn w:val="TableNormal"/>
    <w:uiPriority w:val="59"/>
    <w:rsid w:val="00017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818"/>
  </w:style>
  <w:style w:type="paragraph" w:styleId="Footer">
    <w:name w:val="footer"/>
    <w:basedOn w:val="Normal"/>
    <w:link w:val="FooterChar"/>
    <w:uiPriority w:val="99"/>
    <w:unhideWhenUsed/>
    <w:rsid w:val="00031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818"/>
  </w:style>
  <w:style w:type="paragraph" w:styleId="BalloonText">
    <w:name w:val="Balloon Text"/>
    <w:basedOn w:val="Normal"/>
    <w:link w:val="BalloonTextChar"/>
    <w:uiPriority w:val="99"/>
    <w:semiHidden/>
    <w:unhideWhenUsed/>
    <w:rsid w:val="00031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818"/>
    <w:rPr>
      <w:rFonts w:ascii="Tahoma" w:hAnsi="Tahoma" w:cs="Tahoma"/>
      <w:sz w:val="16"/>
      <w:szCs w:val="16"/>
    </w:rPr>
  </w:style>
  <w:style w:type="paragraph" w:styleId="NormalWeb">
    <w:name w:val="Normal (Web)"/>
    <w:basedOn w:val="Normal"/>
    <w:uiPriority w:val="99"/>
    <w:semiHidden/>
    <w:unhideWhenUsed/>
    <w:rsid w:val="005061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615B"/>
    <w:rPr>
      <w:b/>
      <w:bCs/>
    </w:rPr>
  </w:style>
  <w:style w:type="table" w:styleId="TableGrid">
    <w:name w:val="Table Grid"/>
    <w:basedOn w:val="TableNormal"/>
    <w:uiPriority w:val="59"/>
    <w:rsid w:val="00017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466079">
      <w:bodyDiv w:val="1"/>
      <w:marLeft w:val="0"/>
      <w:marRight w:val="0"/>
      <w:marTop w:val="0"/>
      <w:marBottom w:val="0"/>
      <w:divBdr>
        <w:top w:val="none" w:sz="0" w:space="0" w:color="auto"/>
        <w:left w:val="none" w:sz="0" w:space="0" w:color="auto"/>
        <w:bottom w:val="none" w:sz="0" w:space="0" w:color="auto"/>
        <w:right w:val="none" w:sz="0" w:space="0" w:color="auto"/>
      </w:divBdr>
      <w:divsChild>
        <w:div w:id="320156150">
          <w:marLeft w:val="0"/>
          <w:marRight w:val="0"/>
          <w:marTop w:val="0"/>
          <w:marBottom w:val="0"/>
          <w:divBdr>
            <w:top w:val="none" w:sz="0" w:space="0" w:color="auto"/>
            <w:left w:val="none" w:sz="0" w:space="0" w:color="auto"/>
            <w:bottom w:val="none" w:sz="0" w:space="0" w:color="auto"/>
            <w:right w:val="none" w:sz="0" w:space="0" w:color="auto"/>
          </w:divBdr>
          <w:divsChild>
            <w:div w:id="153880050">
              <w:marLeft w:val="0"/>
              <w:marRight w:val="0"/>
              <w:marTop w:val="0"/>
              <w:marBottom w:val="0"/>
              <w:divBdr>
                <w:top w:val="none" w:sz="0" w:space="0" w:color="auto"/>
                <w:left w:val="none" w:sz="0" w:space="0" w:color="auto"/>
                <w:bottom w:val="none" w:sz="0" w:space="0" w:color="auto"/>
                <w:right w:val="none" w:sz="0" w:space="0" w:color="auto"/>
              </w:divBdr>
              <w:divsChild>
                <w:div w:id="1856963668">
                  <w:marLeft w:val="0"/>
                  <w:marRight w:val="0"/>
                  <w:marTop w:val="0"/>
                  <w:marBottom w:val="0"/>
                  <w:divBdr>
                    <w:top w:val="none" w:sz="0" w:space="0" w:color="auto"/>
                    <w:left w:val="none" w:sz="0" w:space="0" w:color="auto"/>
                    <w:bottom w:val="none" w:sz="0" w:space="0" w:color="auto"/>
                    <w:right w:val="none" w:sz="0" w:space="0" w:color="auto"/>
                  </w:divBdr>
                  <w:divsChild>
                    <w:div w:id="1862821381">
                      <w:marLeft w:val="0"/>
                      <w:marRight w:val="0"/>
                      <w:marTop w:val="0"/>
                      <w:marBottom w:val="0"/>
                      <w:divBdr>
                        <w:top w:val="none" w:sz="0" w:space="0" w:color="auto"/>
                        <w:left w:val="none" w:sz="0" w:space="0" w:color="auto"/>
                        <w:bottom w:val="none" w:sz="0" w:space="0" w:color="auto"/>
                        <w:right w:val="none" w:sz="0" w:space="0" w:color="auto"/>
                      </w:divBdr>
                      <w:divsChild>
                        <w:div w:id="32927147">
                          <w:marLeft w:val="0"/>
                          <w:marRight w:val="0"/>
                          <w:marTop w:val="0"/>
                          <w:marBottom w:val="0"/>
                          <w:divBdr>
                            <w:top w:val="none" w:sz="0" w:space="0" w:color="auto"/>
                            <w:left w:val="none" w:sz="0" w:space="0" w:color="auto"/>
                            <w:bottom w:val="none" w:sz="0" w:space="0" w:color="auto"/>
                            <w:right w:val="none" w:sz="0" w:space="0" w:color="auto"/>
                          </w:divBdr>
                          <w:divsChild>
                            <w:div w:id="16508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Pages>
  <Words>759</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Chinook School Division #211</Company>
  <LinksUpToDate>false</LinksUpToDate>
  <CharactersWithSpaces>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dc:creator>
  <cp:lastModifiedBy>Jennifer Foley</cp:lastModifiedBy>
  <cp:revision>14</cp:revision>
  <cp:lastPrinted>2013-10-15T20:16:00Z</cp:lastPrinted>
  <dcterms:created xsi:type="dcterms:W3CDTF">2013-10-15T20:14:00Z</dcterms:created>
  <dcterms:modified xsi:type="dcterms:W3CDTF">2013-10-16T21:40:00Z</dcterms:modified>
</cp:coreProperties>
</file>