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B064AA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>
        <w:rPr>
          <w:rFonts w:ascii="Century Gothic" w:hAnsi="Century Gothic"/>
          <w:sz w:val="36"/>
          <w:szCs w:val="36"/>
        </w:rPr>
        <w:t>4</w:t>
      </w:r>
      <w:r w:rsidR="006E3E4A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Impact of Violence</w:t>
      </w:r>
      <w:r w:rsidR="00A353E3">
        <w:rPr>
          <w:rFonts w:ascii="Century Gothic" w:hAnsi="Century Gothic"/>
          <w:sz w:val="36"/>
          <w:szCs w:val="36"/>
        </w:rPr>
        <w:tab/>
      </w:r>
      <w:r w:rsidR="006E3E4A">
        <w:rPr>
          <w:rFonts w:ascii="Century Gothic" w:hAnsi="Century Gothic"/>
          <w:sz w:val="36"/>
          <w:szCs w:val="36"/>
        </w:rPr>
        <w:t xml:space="preserve">   </w:t>
      </w:r>
      <w:r w:rsidR="00E8410A">
        <w:rPr>
          <w:rFonts w:ascii="Century Gothic" w:hAnsi="Century Gothic"/>
          <w:b/>
          <w:sz w:val="36"/>
          <w:szCs w:val="36"/>
        </w:rPr>
        <w:t>SOS Magazine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E8410A" w:rsidRDefault="00E8410A" w:rsidP="00E8410A">
      <w:pPr>
        <w:spacing w:before="120" w:after="200" w:line="276" w:lineRule="auto"/>
        <w:jc w:val="center"/>
        <w:rPr>
          <w:rFonts w:ascii="Century Gothic" w:eastAsiaTheme="minorHAnsi" w:hAnsi="Century Gothic" w:cstheme="minorBidi"/>
          <w:b/>
          <w:sz w:val="48"/>
          <w:szCs w:val="22"/>
          <w:u w:val="single"/>
        </w:rPr>
      </w:pP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SOS Magazine: Toxic Relationships</w:t>
      </w:r>
    </w:p>
    <w:p w:rsidR="006E3E4A" w:rsidRDefault="00E8410A" w:rsidP="00E8410A">
      <w:pPr>
        <w:numPr>
          <w:ilvl w:val="0"/>
          <w:numId w:val="16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Define </w:t>
      </w:r>
      <w:r>
        <w:rPr>
          <w:rFonts w:ascii="Century Gothic" w:eastAsiaTheme="minorHAnsi" w:hAnsi="Century Gothic" w:cstheme="minorBidi"/>
          <w:b/>
          <w:sz w:val="22"/>
          <w:szCs w:val="22"/>
        </w:rPr>
        <w:t>v</w:t>
      </w:r>
      <w:r w:rsidRPr="00E8410A">
        <w:rPr>
          <w:rFonts w:ascii="Century Gothic" w:eastAsiaTheme="minorHAnsi" w:hAnsi="Century Gothic" w:cstheme="minorBidi"/>
          <w:b/>
          <w:sz w:val="22"/>
          <w:szCs w:val="22"/>
        </w:rPr>
        <w:t>iolence</w:t>
      </w:r>
      <w:r>
        <w:rPr>
          <w:rFonts w:ascii="Century Gothic" w:eastAsiaTheme="minorHAnsi" w:hAnsi="Century Gothic" w:cstheme="minorBidi"/>
          <w:sz w:val="22"/>
          <w:szCs w:val="22"/>
        </w:rPr>
        <w:t xml:space="preserve"> using an example from your reading.</w:t>
      </w:r>
    </w:p>
    <w:p w:rsidR="00A64957" w:rsidRDefault="00A64957" w:rsidP="00A64957">
      <w:pPr>
        <w:spacing w:before="240" w:after="240" w:line="276" w:lineRule="auto"/>
        <w:ind w:left="425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E8410A" w:rsidRDefault="00E8410A" w:rsidP="00E8410A">
      <w:pPr>
        <w:numPr>
          <w:ilvl w:val="0"/>
          <w:numId w:val="16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Define </w:t>
      </w:r>
      <w:r>
        <w:rPr>
          <w:rFonts w:ascii="Century Gothic" w:eastAsiaTheme="minorHAnsi" w:hAnsi="Century Gothic" w:cstheme="minorBidi"/>
          <w:b/>
          <w:sz w:val="22"/>
          <w:szCs w:val="22"/>
        </w:rPr>
        <w:t>a</w:t>
      </w:r>
      <w:r w:rsidRPr="00E8410A">
        <w:rPr>
          <w:rFonts w:ascii="Century Gothic" w:eastAsiaTheme="minorHAnsi" w:hAnsi="Century Gothic" w:cstheme="minorBidi"/>
          <w:b/>
          <w:sz w:val="22"/>
          <w:szCs w:val="22"/>
        </w:rPr>
        <w:t>buse</w:t>
      </w:r>
      <w:r>
        <w:rPr>
          <w:rFonts w:ascii="Century Gothic" w:eastAsiaTheme="minorHAnsi" w:hAnsi="Century Gothic" w:cstheme="minorBidi"/>
          <w:sz w:val="22"/>
          <w:szCs w:val="22"/>
        </w:rPr>
        <w:t xml:space="preserve"> using an example from your reading.</w:t>
      </w:r>
    </w:p>
    <w:p w:rsidR="00A64957" w:rsidRDefault="00A64957" w:rsidP="00A64957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Pr="00A64957" w:rsidRDefault="00A64957" w:rsidP="00A64957">
      <w:pPr>
        <w:numPr>
          <w:ilvl w:val="0"/>
          <w:numId w:val="16"/>
        </w:num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 w:rsidRPr="00A64957">
        <w:rPr>
          <w:rFonts w:ascii="Century Gothic" w:eastAsiaTheme="minorHAnsi" w:hAnsi="Century Gothic" w:cstheme="minorBidi"/>
          <w:sz w:val="22"/>
          <w:szCs w:val="22"/>
        </w:rPr>
        <w:t>Using your example above, assess the impact of the following on families and communities:</w:t>
      </w: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Physical abuse/violence – </w:t>
      </w: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Emotional abuse/violence – </w:t>
      </w: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Spiritual abuse/violence – </w:t>
      </w: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Sexual abuse/violence – </w:t>
      </w:r>
    </w:p>
    <w:p w:rsidR="00A64957" w:rsidRDefault="00A64957" w:rsidP="00A64957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E8410A" w:rsidRDefault="00A64957" w:rsidP="00E8410A">
      <w:pPr>
        <w:numPr>
          <w:ilvl w:val="0"/>
          <w:numId w:val="16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>Does age protect you from the type of abuse or violence from your reading? Explain why or why not.</w:t>
      </w:r>
    </w:p>
    <w:p w:rsidR="00A64957" w:rsidRDefault="00A64957" w:rsidP="00A64957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A64957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A64957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Default="00A64957" w:rsidP="00E8410A">
      <w:pPr>
        <w:numPr>
          <w:ilvl w:val="0"/>
          <w:numId w:val="16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>From your reading, what factors are known to contribute to abuse and/or violence?</w:t>
      </w:r>
    </w:p>
    <w:p w:rsidR="004C3345" w:rsidRDefault="004C3345">
      <w:pPr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br w:type="page"/>
      </w:r>
    </w:p>
    <w:p w:rsidR="004C3345" w:rsidRPr="005A355A" w:rsidRDefault="004C3345" w:rsidP="004C3345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4C3345" w:rsidRPr="00BF282E" w:rsidRDefault="004C3345" w:rsidP="004C3345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USC4 Impact of Violence</w:t>
      </w:r>
      <w:r>
        <w:rPr>
          <w:rFonts w:ascii="Century Gothic" w:hAnsi="Century Gothic"/>
          <w:sz w:val="36"/>
          <w:szCs w:val="36"/>
        </w:rPr>
        <w:tab/>
        <w:t xml:space="preserve">   </w:t>
      </w:r>
      <w:r>
        <w:rPr>
          <w:rFonts w:ascii="Century Gothic" w:hAnsi="Century Gothic"/>
          <w:b/>
          <w:sz w:val="36"/>
          <w:szCs w:val="36"/>
        </w:rPr>
        <w:t>SOS Magazine</w:t>
      </w:r>
    </w:p>
    <w:p w:rsidR="004C3345" w:rsidRDefault="004C3345" w:rsidP="004C3345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77A0" wp14:editId="637C336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KT/&#10;rro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4C3345" w:rsidRDefault="004C3345" w:rsidP="004C3345">
      <w:pPr>
        <w:spacing w:before="120" w:after="200" w:line="276" w:lineRule="auto"/>
        <w:jc w:val="center"/>
        <w:rPr>
          <w:rFonts w:ascii="Century Gothic" w:eastAsiaTheme="minorHAnsi" w:hAnsi="Century Gothic" w:cstheme="minorBidi"/>
          <w:b/>
          <w:sz w:val="48"/>
          <w:szCs w:val="22"/>
          <w:u w:val="single"/>
        </w:rPr>
      </w:pP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SOS Magazine: </w:t>
      </w: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Got Consent?</w:t>
      </w:r>
    </w:p>
    <w:p w:rsidR="004C3345" w:rsidRDefault="004C3345" w:rsidP="004C3345">
      <w:pPr>
        <w:numPr>
          <w:ilvl w:val="0"/>
          <w:numId w:val="20"/>
        </w:num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Define </w:t>
      </w:r>
      <w:r>
        <w:rPr>
          <w:rFonts w:ascii="Century Gothic" w:eastAsiaTheme="minorHAnsi" w:hAnsi="Century Gothic" w:cstheme="minorBidi"/>
          <w:b/>
          <w:sz w:val="22"/>
          <w:szCs w:val="22"/>
        </w:rPr>
        <w:t>v</w:t>
      </w:r>
      <w:r w:rsidRPr="00E8410A">
        <w:rPr>
          <w:rFonts w:ascii="Century Gothic" w:eastAsiaTheme="minorHAnsi" w:hAnsi="Century Gothic" w:cstheme="minorBidi"/>
          <w:b/>
          <w:sz w:val="22"/>
          <w:szCs w:val="22"/>
        </w:rPr>
        <w:t>iolence</w:t>
      </w:r>
      <w:r>
        <w:rPr>
          <w:rFonts w:ascii="Century Gothic" w:eastAsiaTheme="minorHAnsi" w:hAnsi="Century Gothic" w:cstheme="minorBidi"/>
          <w:sz w:val="22"/>
          <w:szCs w:val="22"/>
        </w:rPr>
        <w:t xml:space="preserve"> using an example from your reading.</w:t>
      </w:r>
    </w:p>
    <w:p w:rsidR="004C3345" w:rsidRDefault="004C3345" w:rsidP="004C3345">
      <w:pPr>
        <w:spacing w:before="240" w:after="240" w:line="276" w:lineRule="auto"/>
        <w:ind w:left="425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numPr>
          <w:ilvl w:val="0"/>
          <w:numId w:val="20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Define </w:t>
      </w:r>
      <w:r>
        <w:rPr>
          <w:rFonts w:ascii="Century Gothic" w:eastAsiaTheme="minorHAnsi" w:hAnsi="Century Gothic" w:cstheme="minorBidi"/>
          <w:b/>
          <w:sz w:val="22"/>
          <w:szCs w:val="22"/>
        </w:rPr>
        <w:t>a</w:t>
      </w:r>
      <w:r w:rsidRPr="00E8410A">
        <w:rPr>
          <w:rFonts w:ascii="Century Gothic" w:eastAsiaTheme="minorHAnsi" w:hAnsi="Century Gothic" w:cstheme="minorBidi"/>
          <w:b/>
          <w:sz w:val="22"/>
          <w:szCs w:val="22"/>
        </w:rPr>
        <w:t>buse</w:t>
      </w:r>
      <w:r>
        <w:rPr>
          <w:rFonts w:ascii="Century Gothic" w:eastAsiaTheme="minorHAnsi" w:hAnsi="Century Gothic" w:cstheme="minorBidi"/>
          <w:sz w:val="22"/>
          <w:szCs w:val="22"/>
        </w:rPr>
        <w:t xml:space="preserve"> using an example from your reading.</w:t>
      </w:r>
    </w:p>
    <w:p w:rsidR="004C3345" w:rsidRDefault="004C3345" w:rsidP="004C3345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Pr="00A64957" w:rsidRDefault="004C3345" w:rsidP="004C3345">
      <w:pPr>
        <w:numPr>
          <w:ilvl w:val="0"/>
          <w:numId w:val="20"/>
        </w:num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 w:rsidRPr="00A64957">
        <w:rPr>
          <w:rFonts w:ascii="Century Gothic" w:eastAsiaTheme="minorHAnsi" w:hAnsi="Century Gothic" w:cstheme="minorBidi"/>
          <w:sz w:val="22"/>
          <w:szCs w:val="22"/>
        </w:rPr>
        <w:t>Using your example above, assess the impact of the following on families and communities:</w:t>
      </w: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Physical abuse/violence – </w:t>
      </w: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Emotional abuse/violence – </w:t>
      </w: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Spiritual abuse/violence – </w:t>
      </w: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 xml:space="preserve">Sexual abuse/violence – </w:t>
      </w:r>
    </w:p>
    <w:p w:rsidR="004C3345" w:rsidRDefault="004C3345" w:rsidP="004C3345">
      <w:pPr>
        <w:spacing w:before="240" w:after="240" w:line="276" w:lineRule="auto"/>
        <w:ind w:left="426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numPr>
          <w:ilvl w:val="0"/>
          <w:numId w:val="20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>Does age protect you from the type of abuse or violence from your reading? Explain why or why not.</w:t>
      </w:r>
    </w:p>
    <w:p w:rsidR="004C3345" w:rsidRDefault="004C3345" w:rsidP="004C3345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  <w:bookmarkStart w:id="0" w:name="_GoBack"/>
      <w:bookmarkEnd w:id="0"/>
    </w:p>
    <w:p w:rsidR="004C3345" w:rsidRDefault="004C3345" w:rsidP="004C3345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4C3345" w:rsidRDefault="004C3345" w:rsidP="004C3345">
      <w:pPr>
        <w:numPr>
          <w:ilvl w:val="0"/>
          <w:numId w:val="20"/>
        </w:numPr>
        <w:spacing w:before="240" w:after="240" w:line="276" w:lineRule="auto"/>
        <w:ind w:left="425" w:hanging="357"/>
        <w:jc w:val="both"/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>From your reading, what factors are known to contribute to abuse and/or violence?</w:t>
      </w:r>
    </w:p>
    <w:p w:rsidR="004C3345" w:rsidRPr="006E3E4A" w:rsidRDefault="004C3345" w:rsidP="004C3345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A64957" w:rsidRPr="006E3E4A" w:rsidRDefault="00A64957" w:rsidP="00A64957">
      <w:pPr>
        <w:spacing w:before="240" w:after="240" w:line="276" w:lineRule="auto"/>
        <w:jc w:val="both"/>
        <w:rPr>
          <w:rFonts w:ascii="Century Gothic" w:eastAsiaTheme="minorHAnsi" w:hAnsi="Century Gothic" w:cstheme="minorBidi"/>
          <w:sz w:val="22"/>
          <w:szCs w:val="22"/>
        </w:rPr>
      </w:pPr>
    </w:p>
    <w:p w:rsidR="000317A5" w:rsidRPr="000317A5" w:rsidRDefault="000317A5" w:rsidP="006E3E4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0317A5" w:rsidRPr="000317A5" w:rsidSect="00551B40">
      <w:headerReference w:type="first" r:id="rId8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4641"/>
    <w:multiLevelType w:val="hybridMultilevel"/>
    <w:tmpl w:val="CF929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81F17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2539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63605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B64F70"/>
    <w:multiLevelType w:val="hybridMultilevel"/>
    <w:tmpl w:val="8962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14"/>
  </w:num>
  <w:num w:numId="6">
    <w:abstractNumId w:val="4"/>
  </w:num>
  <w:num w:numId="7">
    <w:abstractNumId w:val="0"/>
  </w:num>
  <w:num w:numId="8">
    <w:abstractNumId w:val="19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D5BEA"/>
    <w:rsid w:val="000E5F97"/>
    <w:rsid w:val="001868D0"/>
    <w:rsid w:val="001A725E"/>
    <w:rsid w:val="002141FB"/>
    <w:rsid w:val="00221AC6"/>
    <w:rsid w:val="00224E63"/>
    <w:rsid w:val="00251B40"/>
    <w:rsid w:val="002B4633"/>
    <w:rsid w:val="00310939"/>
    <w:rsid w:val="00396828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4C3345"/>
    <w:rsid w:val="00527442"/>
    <w:rsid w:val="00551B40"/>
    <w:rsid w:val="00582D9F"/>
    <w:rsid w:val="005A355A"/>
    <w:rsid w:val="006412C7"/>
    <w:rsid w:val="00650B46"/>
    <w:rsid w:val="00684F8C"/>
    <w:rsid w:val="006A0129"/>
    <w:rsid w:val="006E3E4A"/>
    <w:rsid w:val="0076594D"/>
    <w:rsid w:val="007A3EC5"/>
    <w:rsid w:val="007E48BC"/>
    <w:rsid w:val="007F4922"/>
    <w:rsid w:val="00931184"/>
    <w:rsid w:val="009A5988"/>
    <w:rsid w:val="00A353E3"/>
    <w:rsid w:val="00A40BC2"/>
    <w:rsid w:val="00A64957"/>
    <w:rsid w:val="00A97784"/>
    <w:rsid w:val="00AE522C"/>
    <w:rsid w:val="00B064AA"/>
    <w:rsid w:val="00B22B26"/>
    <w:rsid w:val="00B35D3E"/>
    <w:rsid w:val="00B60918"/>
    <w:rsid w:val="00BE23F2"/>
    <w:rsid w:val="00BF58CF"/>
    <w:rsid w:val="00C279D5"/>
    <w:rsid w:val="00C5681E"/>
    <w:rsid w:val="00C63585"/>
    <w:rsid w:val="00CC3462"/>
    <w:rsid w:val="00CE7ACA"/>
    <w:rsid w:val="00CF758C"/>
    <w:rsid w:val="00D7521B"/>
    <w:rsid w:val="00DB177D"/>
    <w:rsid w:val="00E14B82"/>
    <w:rsid w:val="00E36EF7"/>
    <w:rsid w:val="00E37F1A"/>
    <w:rsid w:val="00E8410A"/>
    <w:rsid w:val="00E87BE9"/>
    <w:rsid w:val="00EE4274"/>
    <w:rsid w:val="00EF1A0C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1168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5</cp:revision>
  <cp:lastPrinted>2016-04-13T23:09:00Z</cp:lastPrinted>
  <dcterms:created xsi:type="dcterms:W3CDTF">2017-01-17T17:29:00Z</dcterms:created>
  <dcterms:modified xsi:type="dcterms:W3CDTF">2017-01-17T17:45:00Z</dcterms:modified>
</cp:coreProperties>
</file>